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2E604C" w:rsidRDefault="002E604C" w:rsidP="002E604C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 w:rsidR="00E16086">
        <w:rPr>
          <w:sz w:val="24"/>
        </w:rPr>
        <w:br/>
      </w:r>
      <w:r>
        <w:rPr>
          <w:sz w:val="24"/>
        </w:rPr>
        <w:t xml:space="preserve">в Минске </w:t>
      </w:r>
      <w:r w:rsidR="00171AE2">
        <w:rPr>
          <w:sz w:val="24"/>
        </w:rPr>
        <w:t>15</w:t>
      </w:r>
      <w:r>
        <w:rPr>
          <w:sz w:val="24"/>
        </w:rPr>
        <w:t xml:space="preserve"> июля</w:t>
      </w:r>
      <w:r w:rsidRPr="007E4E42">
        <w:rPr>
          <w:sz w:val="24"/>
        </w:rPr>
        <w:t xml:space="preserve"> и в первой половине дня </w:t>
      </w:r>
      <w:r w:rsidR="00171AE2">
        <w:rPr>
          <w:sz w:val="24"/>
        </w:rPr>
        <w:t>16</w:t>
      </w:r>
      <w:r w:rsidRPr="007E4E42">
        <w:rPr>
          <w:sz w:val="24"/>
        </w:rPr>
        <w:t xml:space="preserve"> </w:t>
      </w:r>
      <w:r>
        <w:rPr>
          <w:sz w:val="24"/>
        </w:rPr>
        <w:t>июля, с</w:t>
      </w:r>
      <w:r w:rsidRPr="007E4E42">
        <w:rPr>
          <w:sz w:val="24"/>
        </w:rPr>
        <w:t>одержание в воздухе</w:t>
      </w:r>
      <w:r>
        <w:rPr>
          <w:sz w:val="24"/>
          <w:szCs w:val="24"/>
        </w:rPr>
        <w:t xml:space="preserve"> </w:t>
      </w:r>
      <w:r w:rsidRPr="00396804">
        <w:rPr>
          <w:sz w:val="24"/>
          <w:szCs w:val="24"/>
        </w:rPr>
        <w:t>азота диоксида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азота оксида, </w:t>
      </w:r>
      <w:r w:rsidRPr="00396804">
        <w:rPr>
          <w:sz w:val="24"/>
          <w:szCs w:val="24"/>
        </w:rPr>
        <w:t>углерода оксида</w:t>
      </w:r>
      <w:r>
        <w:rPr>
          <w:sz w:val="24"/>
          <w:szCs w:val="24"/>
        </w:rPr>
        <w:t xml:space="preserve">, </w:t>
      </w:r>
      <w:r w:rsidRPr="007E4E42">
        <w:rPr>
          <w:sz w:val="24"/>
        </w:rPr>
        <w:t xml:space="preserve">серы диоксида и бензола было по-прежнему </w:t>
      </w:r>
      <w:r>
        <w:rPr>
          <w:sz w:val="24"/>
        </w:rPr>
        <w:t>существенно ниже нормативов ПДК</w:t>
      </w:r>
      <w:r w:rsidRPr="007E4E42">
        <w:rPr>
          <w:sz w:val="24"/>
        </w:rPr>
        <w:t>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715676" w:rsidRPr="007E4E42">
        <w:rPr>
          <w:b/>
          <w:i/>
          <w:sz w:val="24"/>
        </w:rPr>
        <w:t xml:space="preserve">в </w:t>
      </w:r>
      <w:r w:rsidR="00715676">
        <w:rPr>
          <w:b/>
          <w:i/>
          <w:sz w:val="24"/>
        </w:rPr>
        <w:t>микро</w:t>
      </w:r>
      <w:r w:rsidR="00715676" w:rsidRPr="007E4E42">
        <w:rPr>
          <w:b/>
          <w:i/>
          <w:sz w:val="24"/>
        </w:rPr>
        <w:t xml:space="preserve">районе </w:t>
      </w:r>
      <w:r w:rsidR="00715676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171AE2">
        <w:rPr>
          <w:b/>
          <w:i/>
          <w:sz w:val="24"/>
        </w:rPr>
        <w:t>15</w:t>
      </w:r>
      <w:r w:rsidR="00B5165E">
        <w:rPr>
          <w:b/>
          <w:i/>
          <w:sz w:val="24"/>
        </w:rPr>
        <w:t xml:space="preserve"> ию</w:t>
      </w:r>
      <w:r w:rsidR="00716716">
        <w:rPr>
          <w:b/>
          <w:i/>
          <w:sz w:val="24"/>
        </w:rPr>
        <w:t>л</w:t>
      </w:r>
      <w:r w:rsidR="00B5165E">
        <w:rPr>
          <w:b/>
          <w:i/>
          <w:sz w:val="24"/>
        </w:rPr>
        <w:t>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171AE2">
        <w:rPr>
          <w:b/>
          <w:i/>
          <w:sz w:val="24"/>
        </w:rPr>
        <w:t>16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</w:t>
      </w:r>
      <w:r w:rsidR="00716716">
        <w:rPr>
          <w:b/>
          <w:i/>
          <w:sz w:val="24"/>
        </w:rPr>
        <w:t>л</w:t>
      </w:r>
      <w:r w:rsidR="004B0992">
        <w:rPr>
          <w:b/>
          <w:i/>
          <w:sz w:val="24"/>
        </w:rPr>
        <w:t>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171AE2" w:rsidRDefault="00171AE2" w:rsidP="00171AE2">
      <w:pPr>
        <w:ind w:firstLine="709"/>
        <w:jc w:val="both"/>
        <w:rPr>
          <w:sz w:val="24"/>
        </w:rPr>
      </w:pPr>
      <w:r w:rsidRPr="0007055D">
        <w:rPr>
          <w:sz w:val="24"/>
          <w:szCs w:val="30"/>
        </w:rPr>
        <w:t>По данным непрерывных измерений, в воздухе Витебска (в районе ул. Чкалова) зафиксировано превышение норматива ПДК в 1,</w:t>
      </w:r>
      <w:r>
        <w:rPr>
          <w:sz w:val="24"/>
          <w:szCs w:val="30"/>
        </w:rPr>
        <w:t>1</w:t>
      </w:r>
      <w:r w:rsidRPr="0007055D">
        <w:rPr>
          <w:sz w:val="24"/>
          <w:szCs w:val="30"/>
        </w:rPr>
        <w:t xml:space="preserve"> раза по твердым частицам фракции размером до 10 микрон (далее – ТЧ10). </w:t>
      </w:r>
      <w:r w:rsidRPr="0007055D">
        <w:rPr>
          <w:sz w:val="24"/>
          <w:szCs w:val="24"/>
        </w:rPr>
        <w:t xml:space="preserve">Среднесуточные концентрации ТЧ10 в воздухе Могилева, </w:t>
      </w:r>
      <w:r>
        <w:rPr>
          <w:sz w:val="24"/>
          <w:szCs w:val="24"/>
        </w:rPr>
        <w:t xml:space="preserve">Минска,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>
        <w:rPr>
          <w:sz w:val="24"/>
          <w:szCs w:val="24"/>
        </w:rPr>
        <w:t xml:space="preserve"> </w:t>
      </w:r>
      <w:r w:rsidRPr="0007055D">
        <w:rPr>
          <w:sz w:val="24"/>
        </w:rPr>
        <w:t xml:space="preserve">Гомеля, </w:t>
      </w:r>
      <w:r>
        <w:rPr>
          <w:sz w:val="24"/>
        </w:rPr>
        <w:t>Полоцка</w:t>
      </w:r>
      <w:r>
        <w:rPr>
          <w:sz w:val="24"/>
        </w:rPr>
        <w:t xml:space="preserve"> и Бреста</w:t>
      </w:r>
      <w:r w:rsidRPr="0007055D">
        <w:rPr>
          <w:sz w:val="24"/>
        </w:rPr>
        <w:t xml:space="preserve">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>2</w:t>
      </w:r>
      <w:r w:rsidRPr="0007055D">
        <w:rPr>
          <w:sz w:val="24"/>
        </w:rPr>
        <w:t>– 0,</w:t>
      </w:r>
      <w:r>
        <w:rPr>
          <w:sz w:val="24"/>
        </w:rPr>
        <w:t>8</w:t>
      </w:r>
      <w:r w:rsidRPr="0007055D">
        <w:rPr>
          <w:sz w:val="24"/>
        </w:rPr>
        <w:t xml:space="preserve"> ПДК.</w:t>
      </w:r>
    </w:p>
    <w:p w:rsidR="00E16086" w:rsidRPr="00495320" w:rsidRDefault="00E16086" w:rsidP="00E16086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</w:t>
      </w:r>
      <w:r w:rsidR="00171AE2">
        <w:rPr>
          <w:sz w:val="24"/>
        </w:rPr>
        <w:t xml:space="preserve"> </w:t>
      </w:r>
      <w:r w:rsidR="00171AE2">
        <w:rPr>
          <w:sz w:val="24"/>
        </w:rPr>
        <w:t>составляла 0,</w:t>
      </w:r>
      <w:r w:rsidR="00171AE2">
        <w:rPr>
          <w:sz w:val="24"/>
        </w:rPr>
        <w:t>8</w:t>
      </w:r>
      <w:r w:rsidR="00171AE2">
        <w:rPr>
          <w:sz w:val="24"/>
        </w:rPr>
        <w:t xml:space="preserve"> ПДК</w:t>
      </w:r>
      <w:r w:rsidR="00171AE2">
        <w:rPr>
          <w:sz w:val="24"/>
        </w:rPr>
        <w:t>,</w:t>
      </w:r>
      <w:r>
        <w:rPr>
          <w:sz w:val="24"/>
        </w:rPr>
        <w:t xml:space="preserve"> </w:t>
      </w:r>
      <w:r w:rsidR="00171AE2">
        <w:rPr>
          <w:sz w:val="24"/>
        </w:rPr>
        <w:t>в воздухе</w:t>
      </w:r>
      <w:r w:rsidR="009C1A3F">
        <w:rPr>
          <w:sz w:val="24"/>
        </w:rPr>
        <w:t xml:space="preserve"> Минска </w:t>
      </w:r>
      <w:r w:rsidR="00171AE2">
        <w:rPr>
          <w:sz w:val="24"/>
        </w:rPr>
        <w:br/>
      </w:r>
      <w:r w:rsidR="009C1A3F">
        <w:rPr>
          <w:sz w:val="24"/>
        </w:rPr>
        <w:t xml:space="preserve">(в микрорайоне «Уручье») </w:t>
      </w:r>
      <w:r w:rsidR="00171AE2">
        <w:rPr>
          <w:sz w:val="24"/>
        </w:rPr>
        <w:t>–</w:t>
      </w:r>
      <w:r>
        <w:rPr>
          <w:sz w:val="24"/>
        </w:rPr>
        <w:t xml:space="preserve"> 0,</w:t>
      </w:r>
      <w:r w:rsidR="00171AE2">
        <w:rPr>
          <w:sz w:val="24"/>
        </w:rPr>
        <w:t>6</w:t>
      </w:r>
      <w:r w:rsidR="009C1A3F">
        <w:rPr>
          <w:sz w:val="24"/>
        </w:rPr>
        <w:t xml:space="preserve"> ПДК</w:t>
      </w:r>
      <w:r>
        <w:rPr>
          <w:sz w:val="24"/>
        </w:rPr>
        <w:t xml:space="preserve">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171AE2">
        <w:rPr>
          <w:b/>
          <w:i/>
          <w:sz w:val="24"/>
        </w:rPr>
        <w:t>15</w:t>
      </w:r>
      <w:r w:rsidR="002E604C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ию</w:t>
      </w:r>
      <w:r w:rsidR="00716716">
        <w:rPr>
          <w:b/>
          <w:i/>
          <w:sz w:val="24"/>
        </w:rPr>
        <w:t>л</w:t>
      </w:r>
      <w:r w:rsidR="00B5165E">
        <w:rPr>
          <w:b/>
          <w:i/>
          <w:sz w:val="24"/>
        </w:rPr>
        <w:t>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A3F" w:rsidRDefault="009C1A3F" w:rsidP="00511322">
      <w:r>
        <w:separator/>
      </w:r>
    </w:p>
  </w:endnote>
  <w:endnote w:type="continuationSeparator" w:id="0">
    <w:p w:rsidR="009C1A3F" w:rsidRDefault="009C1A3F" w:rsidP="005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A3F" w:rsidRDefault="009C1A3F" w:rsidP="00511322">
      <w:r>
        <w:separator/>
      </w:r>
    </w:p>
  </w:footnote>
  <w:footnote w:type="continuationSeparator" w:id="0">
    <w:p w:rsidR="009C1A3F" w:rsidRDefault="009C1A3F" w:rsidP="0051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880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254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470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35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9CF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AE2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3D7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195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7F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E98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CD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315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B7F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6C6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04C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103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3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8E4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7B1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61B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862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9F6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CB5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322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74B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3CC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5E9B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6D1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470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5E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5E8"/>
    <w:rsid w:val="007146FA"/>
    <w:rsid w:val="007148AE"/>
    <w:rsid w:val="00714DAF"/>
    <w:rsid w:val="00714E6F"/>
    <w:rsid w:val="00714F57"/>
    <w:rsid w:val="00714FC2"/>
    <w:rsid w:val="007150BD"/>
    <w:rsid w:val="00715676"/>
    <w:rsid w:val="007156A6"/>
    <w:rsid w:val="0071571F"/>
    <w:rsid w:val="00715AB9"/>
    <w:rsid w:val="00715DCC"/>
    <w:rsid w:val="00716562"/>
    <w:rsid w:val="00716706"/>
    <w:rsid w:val="0071671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0F"/>
    <w:rsid w:val="00772C98"/>
    <w:rsid w:val="00772DB1"/>
    <w:rsid w:val="00772ED2"/>
    <w:rsid w:val="00772F2D"/>
    <w:rsid w:val="007730B5"/>
    <w:rsid w:val="0077320F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AF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9DA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C9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0CEA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AD2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8FE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1E99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2FD5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2FF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6EC6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3F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169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31D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49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4D96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882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0D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797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995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19F3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C66"/>
    <w:rsid w:val="00D21D4F"/>
    <w:rsid w:val="00D21F04"/>
    <w:rsid w:val="00D21FAE"/>
    <w:rsid w:val="00D2203D"/>
    <w:rsid w:val="00D223B2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C0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7E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6F1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1EA6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086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A02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AC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9C0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782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35D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8B0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15.07.26 01:00</c:v>
                </c:pt>
                <c:pt idx="1">
                  <c:v>15.07.26 02:00</c:v>
                </c:pt>
                <c:pt idx="2">
                  <c:v>15.07.26 03:00</c:v>
                </c:pt>
                <c:pt idx="3">
                  <c:v>15.07.26 04:00</c:v>
                </c:pt>
                <c:pt idx="4">
                  <c:v>15.07.26 05:00</c:v>
                </c:pt>
                <c:pt idx="5">
                  <c:v>15.07.26 06:00</c:v>
                </c:pt>
                <c:pt idx="6">
                  <c:v>15.07.26 07:00</c:v>
                </c:pt>
                <c:pt idx="7">
                  <c:v>15.07.26 08:00</c:v>
                </c:pt>
                <c:pt idx="8">
                  <c:v>15.07.26 09:00</c:v>
                </c:pt>
                <c:pt idx="9">
                  <c:v>15.07.26 10:00</c:v>
                </c:pt>
                <c:pt idx="10">
                  <c:v>15.07.26 11:00</c:v>
                </c:pt>
                <c:pt idx="11">
                  <c:v>15.07.26 12:00</c:v>
                </c:pt>
                <c:pt idx="12">
                  <c:v>15.07.26 13:00</c:v>
                </c:pt>
                <c:pt idx="13">
                  <c:v>15.07.26 14:00</c:v>
                </c:pt>
                <c:pt idx="14">
                  <c:v>15.07.26 15:00</c:v>
                </c:pt>
                <c:pt idx="15">
                  <c:v>15.07.26 16:00</c:v>
                </c:pt>
                <c:pt idx="16">
                  <c:v>15.07.26 17:00</c:v>
                </c:pt>
                <c:pt idx="17">
                  <c:v>15.07.26 18:00</c:v>
                </c:pt>
                <c:pt idx="18">
                  <c:v>15.07.26 19:00</c:v>
                </c:pt>
                <c:pt idx="19">
                  <c:v>15.07.26 20:00</c:v>
                </c:pt>
                <c:pt idx="20">
                  <c:v>15.07.26 21:00</c:v>
                </c:pt>
                <c:pt idx="21">
                  <c:v>15.07.26 22:00</c:v>
                </c:pt>
                <c:pt idx="22">
                  <c:v>15.07.26 23:00</c:v>
                </c:pt>
                <c:pt idx="23">
                  <c:v>16.07.26 00:00</c:v>
                </c:pt>
                <c:pt idx="24">
                  <c:v>16.07.26 01:00</c:v>
                </c:pt>
                <c:pt idx="25">
                  <c:v>16.07.26 02:00</c:v>
                </c:pt>
                <c:pt idx="26">
                  <c:v>16.07.26 03:00</c:v>
                </c:pt>
                <c:pt idx="27">
                  <c:v>16.07.26 04:00</c:v>
                </c:pt>
                <c:pt idx="28">
                  <c:v>16.07.26 05:00</c:v>
                </c:pt>
                <c:pt idx="29">
                  <c:v>16.07.26 07:00</c:v>
                </c:pt>
                <c:pt idx="30">
                  <c:v>16.07.26 08:00</c:v>
                </c:pt>
                <c:pt idx="31">
                  <c:v>16.07.26 09:00</c:v>
                </c:pt>
                <c:pt idx="32">
                  <c:v>16.07.26 10:00</c:v>
                </c:pt>
                <c:pt idx="33">
                  <c:v>16.07.26 11:00</c:v>
                </c:pt>
                <c:pt idx="34">
                  <c:v>16.07.26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5.1274E-2</c:v>
                </c:pt>
                <c:pt idx="1">
                  <c:v>4.8583999999999995E-2</c:v>
                </c:pt>
                <c:pt idx="2">
                  <c:v>4.7710000000000002E-2</c:v>
                </c:pt>
                <c:pt idx="3">
                  <c:v>4.6826E-2</c:v>
                </c:pt>
                <c:pt idx="4">
                  <c:v>4.6033999999999999E-2</c:v>
                </c:pt>
                <c:pt idx="5">
                  <c:v>4.5745999999999995E-2</c:v>
                </c:pt>
                <c:pt idx="6">
                  <c:v>4.6620000000000002E-2</c:v>
                </c:pt>
                <c:pt idx="7">
                  <c:v>4.9464000000000001E-2</c:v>
                </c:pt>
                <c:pt idx="8">
                  <c:v>4.8885999999999999E-2</c:v>
                </c:pt>
                <c:pt idx="9">
                  <c:v>5.1815999999999994E-2</c:v>
                </c:pt>
                <c:pt idx="10">
                  <c:v>5.706E-2</c:v>
                </c:pt>
                <c:pt idx="11">
                  <c:v>5.4663999999999997E-2</c:v>
                </c:pt>
                <c:pt idx="12">
                  <c:v>5.4020000000000006E-2</c:v>
                </c:pt>
                <c:pt idx="13">
                  <c:v>5.3570000000000007E-2</c:v>
                </c:pt>
                <c:pt idx="14">
                  <c:v>5.3150000000000003E-2</c:v>
                </c:pt>
                <c:pt idx="15">
                  <c:v>5.2270000000000004E-2</c:v>
                </c:pt>
                <c:pt idx="16">
                  <c:v>5.1810000000000002E-2</c:v>
                </c:pt>
                <c:pt idx="17">
                  <c:v>5.2215999999999999E-2</c:v>
                </c:pt>
                <c:pt idx="18">
                  <c:v>5.2999999999999999E-2</c:v>
                </c:pt>
                <c:pt idx="19">
                  <c:v>5.3155999999999995E-2</c:v>
                </c:pt>
                <c:pt idx="20">
                  <c:v>5.2296000000000002E-2</c:v>
                </c:pt>
                <c:pt idx="21">
                  <c:v>5.3329999999999995E-2</c:v>
                </c:pt>
                <c:pt idx="22">
                  <c:v>5.8963999999999996E-2</c:v>
                </c:pt>
                <c:pt idx="23">
                  <c:v>5.5300000000000002E-2</c:v>
                </c:pt>
                <c:pt idx="24">
                  <c:v>4.904E-2</c:v>
                </c:pt>
                <c:pt idx="25">
                  <c:v>5.0020000000000002E-2</c:v>
                </c:pt>
                <c:pt idx="26">
                  <c:v>4.8365999999999999E-2</c:v>
                </c:pt>
                <c:pt idx="27">
                  <c:v>4.1433999999999999E-2</c:v>
                </c:pt>
                <c:pt idx="28">
                  <c:v>4.0393999999999999E-2</c:v>
                </c:pt>
                <c:pt idx="29">
                  <c:v>4.0104000000000001E-2</c:v>
                </c:pt>
                <c:pt idx="30">
                  <c:v>4.4699999999999997E-2</c:v>
                </c:pt>
                <c:pt idx="31">
                  <c:v>4.5946000000000001E-2</c:v>
                </c:pt>
                <c:pt idx="32">
                  <c:v>4.6196000000000001E-2</c:v>
                </c:pt>
                <c:pt idx="33">
                  <c:v>5.0029999999999998E-2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1.14E-2</c:v>
                </c:pt>
                <c:pt idx="1">
                  <c:v>1.128E-2</c:v>
                </c:pt>
                <c:pt idx="2">
                  <c:v>1.142E-2</c:v>
                </c:pt>
                <c:pt idx="3">
                  <c:v>1.1359999999999999E-2</c:v>
                </c:pt>
                <c:pt idx="4">
                  <c:v>1.14E-2</c:v>
                </c:pt>
                <c:pt idx="5">
                  <c:v>1.1300000000000001E-2</c:v>
                </c:pt>
                <c:pt idx="6">
                  <c:v>1.1359999999999999E-2</c:v>
                </c:pt>
                <c:pt idx="7">
                  <c:v>1.1439999999999999E-2</c:v>
                </c:pt>
                <c:pt idx="8">
                  <c:v>1.158E-2</c:v>
                </c:pt>
                <c:pt idx="9">
                  <c:v>1.158E-2</c:v>
                </c:pt>
                <c:pt idx="10">
                  <c:v>1.154E-2</c:v>
                </c:pt>
                <c:pt idx="11">
                  <c:v>1.1380000000000001E-2</c:v>
                </c:pt>
                <c:pt idx="12">
                  <c:v>1.154E-2</c:v>
                </c:pt>
                <c:pt idx="13">
                  <c:v>1.1599999999999999E-2</c:v>
                </c:pt>
                <c:pt idx="14">
                  <c:v>1.1460000000000001E-2</c:v>
                </c:pt>
                <c:pt idx="15">
                  <c:v>1.1380000000000001E-2</c:v>
                </c:pt>
                <c:pt idx="16">
                  <c:v>1.112E-2</c:v>
                </c:pt>
                <c:pt idx="17">
                  <c:v>1.1179999999999999E-2</c:v>
                </c:pt>
                <c:pt idx="18">
                  <c:v>1.112E-2</c:v>
                </c:pt>
                <c:pt idx="19">
                  <c:v>1.1220000000000001E-2</c:v>
                </c:pt>
                <c:pt idx="20">
                  <c:v>1.1140000000000001E-2</c:v>
                </c:pt>
                <c:pt idx="21">
                  <c:v>1.116E-2</c:v>
                </c:pt>
                <c:pt idx="22">
                  <c:v>1.1179999999999999E-2</c:v>
                </c:pt>
                <c:pt idx="23">
                  <c:v>1.1140000000000001E-2</c:v>
                </c:pt>
                <c:pt idx="24">
                  <c:v>1.124E-2</c:v>
                </c:pt>
                <c:pt idx="25">
                  <c:v>1.102E-2</c:v>
                </c:pt>
                <c:pt idx="26">
                  <c:v>1.112E-2</c:v>
                </c:pt>
                <c:pt idx="27">
                  <c:v>1.1359999999999999E-2</c:v>
                </c:pt>
                <c:pt idx="28">
                  <c:v>1.1359999999999999E-2</c:v>
                </c:pt>
                <c:pt idx="29">
                  <c:v>1.1480000000000001E-2</c:v>
                </c:pt>
                <c:pt idx="30">
                  <c:v>1.1339999999999999E-2</c:v>
                </c:pt>
                <c:pt idx="31">
                  <c:v>1.142E-2</c:v>
                </c:pt>
                <c:pt idx="32">
                  <c:v>1.1380000000000001E-2</c:v>
                </c:pt>
                <c:pt idx="33">
                  <c:v>1.1380000000000001E-2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2.2400000000000002E-3</c:v>
                </c:pt>
                <c:pt idx="1">
                  <c:v>2.1199999999999999E-3</c:v>
                </c:pt>
                <c:pt idx="2">
                  <c:v>2.5200000000000001E-3</c:v>
                </c:pt>
                <c:pt idx="3">
                  <c:v>2.5200000000000001E-3</c:v>
                </c:pt>
                <c:pt idx="4">
                  <c:v>2.32E-3</c:v>
                </c:pt>
                <c:pt idx="5">
                  <c:v>2.8399999999999996E-3</c:v>
                </c:pt>
                <c:pt idx="6">
                  <c:v>2.5200000000000001E-3</c:v>
                </c:pt>
                <c:pt idx="7">
                  <c:v>2.2400000000000002E-3</c:v>
                </c:pt>
                <c:pt idx="8">
                  <c:v>1.48E-3</c:v>
                </c:pt>
                <c:pt idx="9">
                  <c:v>1.9599999999999999E-3</c:v>
                </c:pt>
                <c:pt idx="10">
                  <c:v>2.2400000000000002E-3</c:v>
                </c:pt>
                <c:pt idx="11">
                  <c:v>3.5200000000000001E-3</c:v>
                </c:pt>
                <c:pt idx="12">
                  <c:v>2.96E-3</c:v>
                </c:pt>
                <c:pt idx="13">
                  <c:v>2.5600000000000002E-3</c:v>
                </c:pt>
                <c:pt idx="14">
                  <c:v>2.96E-3</c:v>
                </c:pt>
                <c:pt idx="15">
                  <c:v>2.2799999999999999E-3</c:v>
                </c:pt>
                <c:pt idx="16">
                  <c:v>1E-3</c:v>
                </c:pt>
                <c:pt idx="17">
                  <c:v>3.0800000000000003E-3</c:v>
                </c:pt>
                <c:pt idx="18">
                  <c:v>3.16E-3</c:v>
                </c:pt>
                <c:pt idx="19">
                  <c:v>3.0400000000000002E-3</c:v>
                </c:pt>
                <c:pt idx="20">
                  <c:v>2.6800000000000001E-3</c:v>
                </c:pt>
                <c:pt idx="21">
                  <c:v>2.5999999999999999E-3</c:v>
                </c:pt>
                <c:pt idx="22">
                  <c:v>2.4399999999999999E-3</c:v>
                </c:pt>
                <c:pt idx="23">
                  <c:v>3.0400000000000002E-3</c:v>
                </c:pt>
                <c:pt idx="24">
                  <c:v>2.5200000000000001E-3</c:v>
                </c:pt>
                <c:pt idx="25">
                  <c:v>1.9199999999999998E-3</c:v>
                </c:pt>
                <c:pt idx="26">
                  <c:v>1.9199999999999998E-3</c:v>
                </c:pt>
                <c:pt idx="27">
                  <c:v>2.64E-3</c:v>
                </c:pt>
                <c:pt idx="28">
                  <c:v>1.8799999999999999E-3</c:v>
                </c:pt>
                <c:pt idx="29">
                  <c:v>2.3599999999999997E-3</c:v>
                </c:pt>
                <c:pt idx="30">
                  <c:v>2.5999999999999999E-3</c:v>
                </c:pt>
                <c:pt idx="31">
                  <c:v>2.3599999999999997E-3</c:v>
                </c:pt>
                <c:pt idx="32">
                  <c:v>2.2799999999999999E-3</c:v>
                </c:pt>
                <c:pt idx="33">
                  <c:v>1.7600000000000001E-3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793856"/>
        <c:axId val="46795392"/>
      </c:lineChart>
      <c:dateAx>
        <c:axId val="46793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795392"/>
        <c:crosses val="autoZero"/>
        <c:auto val="0"/>
        <c:lblOffset val="100"/>
        <c:baseTimeUnit val="days"/>
        <c:majorUnit val="4"/>
        <c:minorUnit val="1"/>
      </c:dateAx>
      <c:valAx>
        <c:axId val="46795392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79385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1.1180000000000001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0.80400000000000005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0.47399999999999998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0.20599999999999999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0.20399999999999999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0.188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0.15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966976"/>
        <c:axId val="79968512"/>
      </c:barChart>
      <c:catAx>
        <c:axId val="79966976"/>
        <c:scaling>
          <c:orientation val="minMax"/>
        </c:scaling>
        <c:delete val="1"/>
        <c:axPos val="b"/>
        <c:majorTickMark val="out"/>
        <c:minorTickMark val="none"/>
        <c:tickLblPos val="nextTo"/>
        <c:crossAx val="79968512"/>
        <c:crosses val="autoZero"/>
        <c:auto val="1"/>
        <c:lblAlgn val="ctr"/>
        <c:lblOffset val="100"/>
        <c:noMultiLvlLbl val="0"/>
      </c:catAx>
      <c:valAx>
        <c:axId val="799685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996697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8424560596688158"/>
          <c:y val="1.6385384237260363E-2"/>
          <c:w val="0.33647573768261912"/>
          <c:h val="0.95058919794734542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60AF456-373E-484A-90BD-641FFCCE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2026-07-16T11:08:00Z</dcterms:created>
  <dcterms:modified xsi:type="dcterms:W3CDTF">2026-07-16T11:08:00Z</dcterms:modified>
</cp:coreProperties>
</file>