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0D0BDE">
        <w:rPr>
          <w:sz w:val="24"/>
        </w:rPr>
        <w:t>1</w:t>
      </w:r>
      <w:r w:rsidR="0086005D">
        <w:rPr>
          <w:sz w:val="24"/>
        </w:rPr>
        <w:t>5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39038A">
        <w:rPr>
          <w:sz w:val="24"/>
        </w:rPr>
        <w:t>1</w:t>
      </w:r>
      <w:r w:rsidR="0086005D">
        <w:rPr>
          <w:sz w:val="24"/>
        </w:rPr>
        <w:t>6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 xml:space="preserve">, </w:t>
      </w:r>
      <w:r w:rsidR="0086005D">
        <w:rPr>
          <w:sz w:val="24"/>
        </w:rPr>
        <w:t>максимальная из разовых концентраций</w:t>
      </w:r>
      <w:r w:rsidR="0086005D">
        <w:rPr>
          <w:color w:val="000000"/>
          <w:sz w:val="24"/>
          <w:szCs w:val="24"/>
        </w:rPr>
        <w:t xml:space="preserve"> </w:t>
      </w:r>
      <w:r w:rsidR="0086005D" w:rsidRPr="00396804">
        <w:rPr>
          <w:sz w:val="24"/>
          <w:szCs w:val="24"/>
        </w:rPr>
        <w:t>азота диоксида</w:t>
      </w:r>
      <w:r w:rsidR="0086005D">
        <w:rPr>
          <w:sz w:val="24"/>
          <w:szCs w:val="24"/>
        </w:rPr>
        <w:t xml:space="preserve"> </w:t>
      </w:r>
      <w:r w:rsidR="000D0BDE" w:rsidRPr="00396804">
        <w:rPr>
          <w:sz w:val="24"/>
          <w:szCs w:val="24"/>
        </w:rPr>
        <w:t>составляла</w:t>
      </w:r>
      <w:r w:rsidR="000D0BDE">
        <w:rPr>
          <w:sz w:val="24"/>
          <w:szCs w:val="24"/>
        </w:rPr>
        <w:t xml:space="preserve"> 0,</w:t>
      </w:r>
      <w:r w:rsidR="0086005D">
        <w:rPr>
          <w:sz w:val="24"/>
          <w:szCs w:val="24"/>
        </w:rPr>
        <w:t>3 ПДК</w:t>
      </w:r>
      <w:r w:rsidR="00336B77">
        <w:rPr>
          <w:sz w:val="24"/>
        </w:rPr>
        <w:t xml:space="preserve">. </w:t>
      </w:r>
      <w:r w:rsidR="00336B77" w:rsidRPr="007E4E42">
        <w:rPr>
          <w:sz w:val="24"/>
        </w:rPr>
        <w:t>Содержание в воздухе</w:t>
      </w:r>
      <w:r w:rsidR="00336B77">
        <w:rPr>
          <w:sz w:val="24"/>
        </w:rPr>
        <w:t xml:space="preserve"> </w:t>
      </w:r>
      <w:r w:rsidR="0086005D">
        <w:rPr>
          <w:color w:val="000000"/>
          <w:sz w:val="24"/>
          <w:szCs w:val="24"/>
        </w:rPr>
        <w:t>азота оксида</w:t>
      </w:r>
      <w:r w:rsidR="0086005D">
        <w:rPr>
          <w:color w:val="000000"/>
          <w:sz w:val="24"/>
          <w:szCs w:val="24"/>
        </w:rPr>
        <w:t>,</w:t>
      </w:r>
      <w:r w:rsidR="0086005D" w:rsidRPr="00396804">
        <w:rPr>
          <w:color w:val="000000"/>
          <w:sz w:val="24"/>
          <w:szCs w:val="24"/>
        </w:rPr>
        <w:t xml:space="preserve"> </w:t>
      </w:r>
      <w:r w:rsidR="0086005D" w:rsidRPr="00396804">
        <w:rPr>
          <w:sz w:val="24"/>
          <w:szCs w:val="24"/>
        </w:rPr>
        <w:t>углерода оксида</w:t>
      </w:r>
      <w:r w:rsidR="0086005D">
        <w:rPr>
          <w:sz w:val="24"/>
          <w:szCs w:val="24"/>
        </w:rPr>
        <w:t>,</w:t>
      </w:r>
      <w:r w:rsidR="0086005D" w:rsidRPr="00396804">
        <w:rPr>
          <w:sz w:val="24"/>
          <w:szCs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230505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0D0BDE">
        <w:rPr>
          <w:b/>
          <w:i/>
          <w:sz w:val="24"/>
        </w:rPr>
        <w:t>1</w:t>
      </w:r>
      <w:r w:rsidR="0086005D">
        <w:rPr>
          <w:b/>
          <w:i/>
          <w:sz w:val="24"/>
        </w:rPr>
        <w:t>5</w:t>
      </w:r>
      <w:r w:rsidR="007E4E42" w:rsidRPr="007E4E42">
        <w:rPr>
          <w:b/>
          <w:i/>
          <w:sz w:val="24"/>
        </w:rPr>
        <w:t xml:space="preserve">– </w:t>
      </w:r>
      <w:r w:rsidR="0039038A">
        <w:rPr>
          <w:b/>
          <w:i/>
          <w:sz w:val="24"/>
        </w:rPr>
        <w:t>1</w:t>
      </w:r>
      <w:r w:rsidR="0086005D">
        <w:rPr>
          <w:b/>
          <w:i/>
          <w:sz w:val="24"/>
        </w:rPr>
        <w:t>6</w:t>
      </w:r>
      <w:r w:rsidR="009B52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F27F39" w:rsidRDefault="00F27F39" w:rsidP="00F27F39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>твердым частицам, фракции размером до 10 микрон в воздухе</w:t>
      </w:r>
      <w:r>
        <w:rPr>
          <w:sz w:val="24"/>
        </w:rPr>
        <w:t xml:space="preserve"> </w:t>
      </w:r>
      <w:r w:rsidR="00B64B37">
        <w:rPr>
          <w:sz w:val="24"/>
        </w:rPr>
        <w:t xml:space="preserve">Минска, </w:t>
      </w:r>
      <w:r w:rsidR="0086005D">
        <w:rPr>
          <w:sz w:val="24"/>
        </w:rPr>
        <w:t xml:space="preserve">Гомеля, </w:t>
      </w:r>
      <w:r w:rsidR="00B64B37" w:rsidRPr="0071357A">
        <w:rPr>
          <w:sz w:val="24"/>
        </w:rPr>
        <w:t>Могилева</w:t>
      </w:r>
      <w:r w:rsidR="00B64B37">
        <w:rPr>
          <w:sz w:val="24"/>
        </w:rPr>
        <w:t xml:space="preserve">, </w:t>
      </w:r>
      <w:r>
        <w:rPr>
          <w:sz w:val="24"/>
        </w:rPr>
        <w:br/>
        <w:t>на станции фонового мониторинга в Березинском заповеднике, Полоцка</w:t>
      </w:r>
      <w:r w:rsidR="0086005D">
        <w:rPr>
          <w:sz w:val="24"/>
        </w:rPr>
        <w:t>,</w:t>
      </w:r>
      <w:r>
        <w:rPr>
          <w:sz w:val="24"/>
        </w:rPr>
        <w:t xml:space="preserve"> </w:t>
      </w:r>
      <w:r w:rsidR="0086005D">
        <w:rPr>
          <w:sz w:val="24"/>
        </w:rPr>
        <w:t xml:space="preserve">Жлобина </w:t>
      </w:r>
      <w:r>
        <w:rPr>
          <w:sz w:val="24"/>
        </w:rPr>
        <w:t xml:space="preserve">и Гродно </w:t>
      </w:r>
      <w:r w:rsidRPr="0071357A">
        <w:rPr>
          <w:sz w:val="24"/>
        </w:rPr>
        <w:t>варьировались в диапазоне 0,</w:t>
      </w:r>
      <w:r w:rsidR="0086005D">
        <w:rPr>
          <w:sz w:val="24"/>
        </w:rPr>
        <w:t>03</w:t>
      </w:r>
      <w:r>
        <w:rPr>
          <w:sz w:val="24"/>
        </w:rPr>
        <w:t xml:space="preserve"> – 0,</w:t>
      </w:r>
      <w:r w:rsidR="0086005D">
        <w:rPr>
          <w:sz w:val="24"/>
        </w:rPr>
        <w:t>5</w:t>
      </w:r>
      <w:r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1B6124">
        <w:rPr>
          <w:sz w:val="24"/>
        </w:rPr>
        <w:t>в воздухе Ми</w:t>
      </w:r>
      <w:r w:rsidR="004F213C">
        <w:rPr>
          <w:sz w:val="24"/>
        </w:rPr>
        <w:t xml:space="preserve">нска (в микрорайоне «Уручье) </w:t>
      </w:r>
      <w:r w:rsidR="0086005D">
        <w:rPr>
          <w:sz w:val="24"/>
        </w:rPr>
        <w:t>составляла 0,7</w:t>
      </w:r>
      <w:r w:rsidR="001B6124">
        <w:rPr>
          <w:sz w:val="24"/>
        </w:rPr>
        <w:t xml:space="preserve"> ПДК</w:t>
      </w:r>
      <w:r w:rsidR="0086005D">
        <w:rPr>
          <w:sz w:val="24"/>
        </w:rPr>
        <w:t xml:space="preserve">, </w:t>
      </w:r>
      <w:r w:rsidR="0086005D">
        <w:rPr>
          <w:sz w:val="24"/>
        </w:rPr>
        <w:t xml:space="preserve">в воздухе Жлобина </w:t>
      </w:r>
      <w:r w:rsidR="0086005D">
        <w:rPr>
          <w:sz w:val="24"/>
        </w:rPr>
        <w:br/>
      </w:r>
      <w:r w:rsidR="0086005D">
        <w:rPr>
          <w:sz w:val="24"/>
        </w:rPr>
        <w:t>(в районе ул.</w:t>
      </w:r>
      <w:r w:rsidR="0086005D" w:rsidRPr="00ED6394">
        <w:rPr>
          <w:sz w:val="24"/>
        </w:rPr>
        <w:t xml:space="preserve"> </w:t>
      </w:r>
      <w:r w:rsidR="0086005D">
        <w:rPr>
          <w:sz w:val="24"/>
        </w:rPr>
        <w:t>Пригородная) превышала норматив ПДК в 1,3 раза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0D0BDE">
        <w:rPr>
          <w:b/>
          <w:i/>
          <w:sz w:val="24"/>
        </w:rPr>
        <w:t>1</w:t>
      </w:r>
      <w:r w:rsidR="0086005D">
        <w:rPr>
          <w:b/>
          <w:i/>
          <w:sz w:val="24"/>
        </w:rPr>
        <w:t>5</w:t>
      </w:r>
      <w:r w:rsidR="00F27F39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441D44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FD9C50" wp14:editId="2F62653B">
            <wp:simplePos x="0" y="0"/>
            <wp:positionH relativeFrom="column">
              <wp:posOffset>-30563</wp:posOffset>
            </wp:positionH>
            <wp:positionV relativeFrom="paragraph">
              <wp:posOffset>1462</wp:posOffset>
            </wp:positionV>
            <wp:extent cx="5907819" cy="4126727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15.03.26 01:00</c:v>
                </c:pt>
                <c:pt idx="1">
                  <c:v>15.03.26 02:00</c:v>
                </c:pt>
                <c:pt idx="2">
                  <c:v>15.03.26 03:00</c:v>
                </c:pt>
                <c:pt idx="3">
                  <c:v>15.03.26 04:00</c:v>
                </c:pt>
                <c:pt idx="4">
                  <c:v>15.03.26 05:00</c:v>
                </c:pt>
                <c:pt idx="5">
                  <c:v>15.03.26 06:00</c:v>
                </c:pt>
                <c:pt idx="6">
                  <c:v>15.03.26 07:00</c:v>
                </c:pt>
                <c:pt idx="7">
                  <c:v>15.03.26 08:00</c:v>
                </c:pt>
                <c:pt idx="8">
                  <c:v>15.03.26 09:00</c:v>
                </c:pt>
                <c:pt idx="9">
                  <c:v>15.03.26 10:00</c:v>
                </c:pt>
                <c:pt idx="10">
                  <c:v>15.03.26 11:00</c:v>
                </c:pt>
                <c:pt idx="11">
                  <c:v>15.03.26 12:00</c:v>
                </c:pt>
                <c:pt idx="12">
                  <c:v>15.03.26 13:00</c:v>
                </c:pt>
                <c:pt idx="13">
                  <c:v>15.03.26 14:00</c:v>
                </c:pt>
                <c:pt idx="14">
                  <c:v>15.03.26 15:00</c:v>
                </c:pt>
                <c:pt idx="15">
                  <c:v>15.03.26 16:00</c:v>
                </c:pt>
                <c:pt idx="16">
                  <c:v>15.03.26 17:00</c:v>
                </c:pt>
                <c:pt idx="17">
                  <c:v>15.03.26 18:00</c:v>
                </c:pt>
                <c:pt idx="18">
                  <c:v>15.03.26 19:00</c:v>
                </c:pt>
                <c:pt idx="19">
                  <c:v>15.03.26 20:00</c:v>
                </c:pt>
                <c:pt idx="20">
                  <c:v>15.03.26 21:00</c:v>
                </c:pt>
                <c:pt idx="21">
                  <c:v>15.03.26 22:00</c:v>
                </c:pt>
                <c:pt idx="22">
                  <c:v>15.03.26 23:00</c:v>
                </c:pt>
                <c:pt idx="23">
                  <c:v>16.03.26 00:00</c:v>
                </c:pt>
                <c:pt idx="24">
                  <c:v>16.03.26 01:00</c:v>
                </c:pt>
                <c:pt idx="25">
                  <c:v>16.03.26 02:00</c:v>
                </c:pt>
                <c:pt idx="26">
                  <c:v>16.03.26 03:00</c:v>
                </c:pt>
                <c:pt idx="27">
                  <c:v>16.03.26 04:00</c:v>
                </c:pt>
                <c:pt idx="28">
                  <c:v>16.03.26 05:00</c:v>
                </c:pt>
                <c:pt idx="29">
                  <c:v>16.03.26 07:00</c:v>
                </c:pt>
                <c:pt idx="30">
                  <c:v>16.03.26 08:00</c:v>
                </c:pt>
                <c:pt idx="31">
                  <c:v>16.03.26 09:00</c:v>
                </c:pt>
                <c:pt idx="32">
                  <c:v>16.03.26 10:00</c:v>
                </c:pt>
                <c:pt idx="33">
                  <c:v>16.03.26 11:00</c:v>
                </c:pt>
                <c:pt idx="34">
                  <c:v>16.03.26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2.7569999999999997E-2</c:v>
                </c:pt>
                <c:pt idx="1">
                  <c:v>2.7244000000000001E-2</c:v>
                </c:pt>
                <c:pt idx="2">
                  <c:v>2.7456000000000001E-2</c:v>
                </c:pt>
                <c:pt idx="3">
                  <c:v>2.5490000000000002E-2</c:v>
                </c:pt>
                <c:pt idx="4">
                  <c:v>2.4184000000000001E-2</c:v>
                </c:pt>
                <c:pt idx="5">
                  <c:v>2.2759999999999999E-2</c:v>
                </c:pt>
                <c:pt idx="6">
                  <c:v>2.2116E-2</c:v>
                </c:pt>
                <c:pt idx="7">
                  <c:v>2.3755999999999999E-2</c:v>
                </c:pt>
                <c:pt idx="8">
                  <c:v>2.4084000000000001E-2</c:v>
                </c:pt>
                <c:pt idx="9">
                  <c:v>2.2305999999999999E-2</c:v>
                </c:pt>
                <c:pt idx="10">
                  <c:v>2.1374000000000001E-2</c:v>
                </c:pt>
                <c:pt idx="11">
                  <c:v>1.6694000000000001E-2</c:v>
                </c:pt>
                <c:pt idx="12">
                  <c:v>1.0376E-2</c:v>
                </c:pt>
                <c:pt idx="13">
                  <c:v>7.6739999999999994E-3</c:v>
                </c:pt>
                <c:pt idx="14">
                  <c:v>9.2700000000000005E-3</c:v>
                </c:pt>
                <c:pt idx="15">
                  <c:v>9.5060000000000006E-3</c:v>
                </c:pt>
                <c:pt idx="16">
                  <c:v>1.0084000000000001E-2</c:v>
                </c:pt>
                <c:pt idx="17">
                  <c:v>1.3846000000000001E-2</c:v>
                </c:pt>
                <c:pt idx="18">
                  <c:v>1.9736E-2</c:v>
                </c:pt>
                <c:pt idx="19">
                  <c:v>2.6016000000000001E-2</c:v>
                </c:pt>
                <c:pt idx="20">
                  <c:v>3.3125999999999996E-2</c:v>
                </c:pt>
                <c:pt idx="21">
                  <c:v>3.1646000000000001E-2</c:v>
                </c:pt>
                <c:pt idx="22">
                  <c:v>3.3125999999999996E-2</c:v>
                </c:pt>
                <c:pt idx="23">
                  <c:v>3.4689999999999999E-2</c:v>
                </c:pt>
                <c:pt idx="24">
                  <c:v>2.8806000000000002E-2</c:v>
                </c:pt>
                <c:pt idx="25">
                  <c:v>2.5394E-2</c:v>
                </c:pt>
                <c:pt idx="26">
                  <c:v>2.4880000000000003E-2</c:v>
                </c:pt>
                <c:pt idx="27">
                  <c:v>2.4225999999999998E-2</c:v>
                </c:pt>
                <c:pt idx="28">
                  <c:v>2.3453999999999999E-2</c:v>
                </c:pt>
                <c:pt idx="29">
                  <c:v>3.1075999999999999E-2</c:v>
                </c:pt>
                <c:pt idx="30">
                  <c:v>5.8596000000000002E-2</c:v>
                </c:pt>
                <c:pt idx="31">
                  <c:v>5.6184000000000005E-2</c:v>
                </c:pt>
                <c:pt idx="32">
                  <c:v>3.8474000000000001E-2</c:v>
                </c:pt>
                <c:pt idx="33">
                  <c:v>2.6754000000000003E-2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3.286E-2</c:v>
                </c:pt>
                <c:pt idx="1">
                  <c:v>3.2960000000000003E-2</c:v>
                </c:pt>
                <c:pt idx="2">
                  <c:v>3.2840000000000001E-2</c:v>
                </c:pt>
                <c:pt idx="3">
                  <c:v>3.2539999999999999E-2</c:v>
                </c:pt>
                <c:pt idx="4">
                  <c:v>3.286E-2</c:v>
                </c:pt>
                <c:pt idx="5">
                  <c:v>3.2979999999999995E-2</c:v>
                </c:pt>
                <c:pt idx="6">
                  <c:v>3.3119999999999997E-2</c:v>
                </c:pt>
                <c:pt idx="7">
                  <c:v>3.2780000000000004E-2</c:v>
                </c:pt>
                <c:pt idx="8">
                  <c:v>3.2820000000000002E-2</c:v>
                </c:pt>
                <c:pt idx="9">
                  <c:v>3.2899999999999999E-2</c:v>
                </c:pt>
                <c:pt idx="10">
                  <c:v>3.3119999999999997E-2</c:v>
                </c:pt>
                <c:pt idx="11">
                  <c:v>3.3180000000000001E-2</c:v>
                </c:pt>
                <c:pt idx="12">
                  <c:v>3.32E-2</c:v>
                </c:pt>
                <c:pt idx="13">
                  <c:v>3.304E-2</c:v>
                </c:pt>
                <c:pt idx="14">
                  <c:v>3.3419999999999998E-2</c:v>
                </c:pt>
                <c:pt idx="15">
                  <c:v>3.3299999999999996E-2</c:v>
                </c:pt>
                <c:pt idx="16">
                  <c:v>3.3059999999999999E-2</c:v>
                </c:pt>
                <c:pt idx="17">
                  <c:v>3.3100000000000004E-2</c:v>
                </c:pt>
                <c:pt idx="18">
                  <c:v>3.3520000000000001E-2</c:v>
                </c:pt>
                <c:pt idx="19">
                  <c:v>3.3700000000000001E-2</c:v>
                </c:pt>
                <c:pt idx="20">
                  <c:v>3.3659999999999995E-2</c:v>
                </c:pt>
                <c:pt idx="21">
                  <c:v>3.3119999999999997E-2</c:v>
                </c:pt>
                <c:pt idx="22">
                  <c:v>3.2600000000000004E-2</c:v>
                </c:pt>
                <c:pt idx="23">
                  <c:v>3.236E-2</c:v>
                </c:pt>
                <c:pt idx="24">
                  <c:v>3.236E-2</c:v>
                </c:pt>
                <c:pt idx="25">
                  <c:v>3.2079999999999997E-2</c:v>
                </c:pt>
                <c:pt idx="26">
                  <c:v>3.2140000000000002E-2</c:v>
                </c:pt>
                <c:pt idx="27">
                  <c:v>3.2399999999999998E-2</c:v>
                </c:pt>
                <c:pt idx="28">
                  <c:v>3.2399999999999998E-2</c:v>
                </c:pt>
                <c:pt idx="29">
                  <c:v>3.2140000000000002E-2</c:v>
                </c:pt>
                <c:pt idx="30">
                  <c:v>3.2719999999999999E-2</c:v>
                </c:pt>
                <c:pt idx="31">
                  <c:v>3.2920000000000005E-2</c:v>
                </c:pt>
                <c:pt idx="32">
                  <c:v>3.2579999999999998E-2</c:v>
                </c:pt>
                <c:pt idx="33">
                  <c:v>3.2539999999999999E-2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1.8879999999999997E-2</c:v>
                </c:pt>
                <c:pt idx="1">
                  <c:v>1.8960000000000001E-2</c:v>
                </c:pt>
                <c:pt idx="2">
                  <c:v>2.3800000000000002E-2</c:v>
                </c:pt>
                <c:pt idx="3">
                  <c:v>2.2040000000000001E-2</c:v>
                </c:pt>
                <c:pt idx="4">
                  <c:v>2.6120000000000001E-2</c:v>
                </c:pt>
                <c:pt idx="5">
                  <c:v>3.6080000000000001E-2</c:v>
                </c:pt>
                <c:pt idx="6">
                  <c:v>4.7479999999999994E-2</c:v>
                </c:pt>
                <c:pt idx="7">
                  <c:v>7.415999999999999E-2</c:v>
                </c:pt>
                <c:pt idx="8">
                  <c:v>6.812E-2</c:v>
                </c:pt>
                <c:pt idx="9">
                  <c:v>4.6560000000000004E-2</c:v>
                </c:pt>
                <c:pt idx="10">
                  <c:v>4.0640000000000003E-2</c:v>
                </c:pt>
                <c:pt idx="11">
                  <c:v>3.0839999999999999E-2</c:v>
                </c:pt>
                <c:pt idx="12">
                  <c:v>2.3480000000000001E-2</c:v>
                </c:pt>
                <c:pt idx="13">
                  <c:v>2.4239999999999998E-2</c:v>
                </c:pt>
                <c:pt idx="14">
                  <c:v>2.4279999999999999E-2</c:v>
                </c:pt>
                <c:pt idx="15">
                  <c:v>2.2960000000000001E-2</c:v>
                </c:pt>
                <c:pt idx="16">
                  <c:v>2.512E-2</c:v>
                </c:pt>
                <c:pt idx="17">
                  <c:v>3.1519999999999999E-2</c:v>
                </c:pt>
                <c:pt idx="18">
                  <c:v>5.0439999999999999E-2</c:v>
                </c:pt>
                <c:pt idx="19">
                  <c:v>8.5999999999999993E-2</c:v>
                </c:pt>
                <c:pt idx="20">
                  <c:v>0.13216</c:v>
                </c:pt>
                <c:pt idx="21">
                  <c:v>8.4720000000000004E-2</c:v>
                </c:pt>
                <c:pt idx="22">
                  <c:v>0.11216</c:v>
                </c:pt>
                <c:pt idx="23">
                  <c:v>0.10416</c:v>
                </c:pt>
                <c:pt idx="24">
                  <c:v>4.4319999999999998E-2</c:v>
                </c:pt>
                <c:pt idx="25">
                  <c:v>2.4120000000000003E-2</c:v>
                </c:pt>
                <c:pt idx="26">
                  <c:v>1.576E-2</c:v>
                </c:pt>
                <c:pt idx="27">
                  <c:v>1.9800000000000002E-2</c:v>
                </c:pt>
                <c:pt idx="28">
                  <c:v>3.7520000000000005E-2</c:v>
                </c:pt>
                <c:pt idx="29">
                  <c:v>0.1356</c:v>
                </c:pt>
                <c:pt idx="30">
                  <c:v>0.29404000000000002</c:v>
                </c:pt>
                <c:pt idx="31">
                  <c:v>0.26072000000000001</c:v>
                </c:pt>
                <c:pt idx="32">
                  <c:v>0.15491999999999997</c:v>
                </c:pt>
                <c:pt idx="33">
                  <c:v>8.9200000000000002E-2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4401664"/>
        <c:axId val="284403200"/>
      </c:lineChart>
      <c:dateAx>
        <c:axId val="2844016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84403200"/>
        <c:crosses val="autoZero"/>
        <c:auto val="0"/>
        <c:lblOffset val="100"/>
        <c:baseTimeUnit val="days"/>
        <c:majorUnit val="4"/>
        <c:minorUnit val="1"/>
      </c:dateAx>
      <c:valAx>
        <c:axId val="28440320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84401664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0.44600000000000001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0.38600000000000001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0.378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0.312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0.192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2.8000000000000001E-2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3880704"/>
        <c:axId val="263882240"/>
      </c:barChart>
      <c:catAx>
        <c:axId val="263880704"/>
        <c:scaling>
          <c:orientation val="minMax"/>
        </c:scaling>
        <c:delete val="1"/>
        <c:axPos val="b"/>
        <c:majorTickMark val="out"/>
        <c:minorTickMark val="none"/>
        <c:tickLblPos val="nextTo"/>
        <c:crossAx val="263882240"/>
        <c:crosses val="autoZero"/>
        <c:auto val="1"/>
        <c:lblAlgn val="ctr"/>
        <c:lblOffset val="100"/>
        <c:noMultiLvlLbl val="0"/>
      </c:catAx>
      <c:valAx>
        <c:axId val="2638822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6388070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942041724704159"/>
          <c:y val="1.2093294805567236E-3"/>
          <c:w val="0.4680925397342065"/>
          <c:h val="0.99879066363241986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B8D9A3-E7EC-4C8A-9F3A-2031E5B0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2026-03-11T10:04:00Z</cp:lastPrinted>
  <dcterms:created xsi:type="dcterms:W3CDTF">2026-03-16T09:59:00Z</dcterms:created>
  <dcterms:modified xsi:type="dcterms:W3CDTF">2026-03-16T10:06:00Z</dcterms:modified>
</cp:coreProperties>
</file>