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9673C6" w:rsidRDefault="009673C6" w:rsidP="009673C6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1D3CD1">
        <w:rPr>
          <w:sz w:val="24"/>
        </w:rPr>
        <w:t>10</w:t>
      </w:r>
      <w:r w:rsidR="00B5165E">
        <w:rPr>
          <w:sz w:val="24"/>
        </w:rPr>
        <w:t xml:space="preserve"> июня</w:t>
      </w:r>
      <w:r w:rsidRPr="007E4E42">
        <w:rPr>
          <w:sz w:val="24"/>
        </w:rPr>
        <w:t xml:space="preserve"> и в первой половине дня </w:t>
      </w:r>
      <w:r w:rsidR="001D3CD1">
        <w:rPr>
          <w:sz w:val="24"/>
        </w:rPr>
        <w:t>11</w:t>
      </w:r>
      <w:r w:rsidR="00C77DB6">
        <w:rPr>
          <w:sz w:val="24"/>
        </w:rPr>
        <w:t xml:space="preserve"> июня</w:t>
      </w:r>
      <w:r>
        <w:rPr>
          <w:sz w:val="24"/>
        </w:rPr>
        <w:t xml:space="preserve">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 </w:t>
      </w:r>
      <w:r w:rsidR="00D91CAC" w:rsidRPr="00396804">
        <w:rPr>
          <w:sz w:val="24"/>
          <w:szCs w:val="24"/>
        </w:rPr>
        <w:t>азота диоксида</w:t>
      </w:r>
      <w:r w:rsidR="00D223B2">
        <w:rPr>
          <w:sz w:val="24"/>
          <w:szCs w:val="24"/>
        </w:rPr>
        <w:t xml:space="preserve"> </w:t>
      </w:r>
      <w:r w:rsidR="003547B1">
        <w:rPr>
          <w:color w:val="000000"/>
          <w:sz w:val="24"/>
          <w:szCs w:val="24"/>
        </w:rPr>
        <w:t>составляла</w:t>
      </w:r>
      <w:r w:rsidR="00F8735D">
        <w:rPr>
          <w:color w:val="000000"/>
          <w:sz w:val="24"/>
          <w:szCs w:val="24"/>
        </w:rPr>
        <w:t xml:space="preserve"> </w:t>
      </w:r>
      <w:r w:rsidR="00D91CAC">
        <w:rPr>
          <w:color w:val="000000"/>
          <w:sz w:val="24"/>
          <w:szCs w:val="24"/>
        </w:rPr>
        <w:t>0,</w:t>
      </w:r>
      <w:r w:rsidR="008F1E99">
        <w:rPr>
          <w:color w:val="000000"/>
          <w:sz w:val="24"/>
          <w:szCs w:val="24"/>
        </w:rPr>
        <w:t>6</w:t>
      </w:r>
      <w:r w:rsidR="00D91CAC">
        <w:rPr>
          <w:color w:val="000000"/>
          <w:sz w:val="24"/>
          <w:szCs w:val="24"/>
        </w:rPr>
        <w:t xml:space="preserve"> ПДК</w:t>
      </w:r>
      <w:r w:rsidR="008F1E99">
        <w:rPr>
          <w:color w:val="000000"/>
          <w:sz w:val="24"/>
          <w:szCs w:val="24"/>
        </w:rPr>
        <w:t>,</w:t>
      </w:r>
      <w:r w:rsidR="008F1E99" w:rsidRPr="008F1E99">
        <w:rPr>
          <w:color w:val="000000"/>
          <w:sz w:val="24"/>
          <w:szCs w:val="24"/>
        </w:rPr>
        <w:t xml:space="preserve"> </w:t>
      </w:r>
      <w:r w:rsidR="008F1E99">
        <w:rPr>
          <w:color w:val="000000"/>
          <w:sz w:val="24"/>
          <w:szCs w:val="24"/>
        </w:rPr>
        <w:t xml:space="preserve">азота оксида – 0,4 ПДК, </w:t>
      </w:r>
      <w:r w:rsidR="008F1E99">
        <w:rPr>
          <w:color w:val="000000"/>
          <w:sz w:val="24"/>
          <w:szCs w:val="24"/>
        </w:rPr>
        <w:br/>
      </w:r>
      <w:r w:rsidR="008F1E99" w:rsidRPr="00396804">
        <w:rPr>
          <w:sz w:val="24"/>
          <w:szCs w:val="24"/>
        </w:rPr>
        <w:t>углерода оксида</w:t>
      </w:r>
      <w:r w:rsidR="008F1E99">
        <w:rPr>
          <w:sz w:val="24"/>
          <w:szCs w:val="24"/>
        </w:rPr>
        <w:t xml:space="preserve"> – </w:t>
      </w:r>
      <w:r w:rsidR="008F1E99">
        <w:rPr>
          <w:color w:val="000000"/>
          <w:sz w:val="24"/>
          <w:szCs w:val="24"/>
        </w:rPr>
        <w:t>0,2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 w:rsidR="008F1E99">
        <w:rPr>
          <w:sz w:val="24"/>
          <w:szCs w:val="24"/>
        </w:rPr>
        <w:t xml:space="preserve"> </w:t>
      </w:r>
      <w:r w:rsidRPr="007E4E42">
        <w:rPr>
          <w:sz w:val="24"/>
        </w:rPr>
        <w:t xml:space="preserve">серы диоксида и бензола было </w:t>
      </w:r>
      <w:r w:rsidR="008F1E99">
        <w:rPr>
          <w:sz w:val="24"/>
        </w:rPr>
        <w:br/>
      </w:r>
      <w:r w:rsidRPr="007E4E42">
        <w:rPr>
          <w:sz w:val="24"/>
        </w:rPr>
        <w:t>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95513B" w:rsidRPr="007E4E42">
        <w:rPr>
          <w:b/>
          <w:i/>
          <w:sz w:val="24"/>
        </w:rPr>
        <w:t xml:space="preserve">в </w:t>
      </w:r>
      <w:r w:rsidR="0095513B">
        <w:rPr>
          <w:b/>
          <w:i/>
          <w:sz w:val="24"/>
        </w:rPr>
        <w:t>районе ул. Корженевского</w:t>
      </w:r>
      <w:r w:rsidR="007E4E42" w:rsidRPr="007E4E42">
        <w:rPr>
          <w:b/>
          <w:i/>
          <w:sz w:val="24"/>
        </w:rPr>
        <w:t xml:space="preserve">, </w:t>
      </w:r>
      <w:r w:rsidR="001D3CD1">
        <w:rPr>
          <w:b/>
          <w:i/>
          <w:sz w:val="24"/>
        </w:rPr>
        <w:t>10</w:t>
      </w:r>
      <w:r w:rsidR="00B5165E">
        <w:rPr>
          <w:b/>
          <w:i/>
          <w:sz w:val="24"/>
        </w:rPr>
        <w:t xml:space="preserve"> июня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1D3CD1">
        <w:rPr>
          <w:b/>
          <w:i/>
          <w:sz w:val="24"/>
        </w:rPr>
        <w:t>11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июня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1D3CD1" w:rsidRDefault="001D3CD1" w:rsidP="001D3CD1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 xml:space="preserve">в воздухе Полоцка (в районе ул. </w:t>
      </w:r>
      <w:proofErr w:type="gramStart"/>
      <w:r>
        <w:rPr>
          <w:sz w:val="24"/>
          <w:szCs w:val="30"/>
        </w:rPr>
        <w:t>Юбилейная</w:t>
      </w:r>
      <w:proofErr w:type="gramEnd"/>
      <w:r>
        <w:rPr>
          <w:sz w:val="24"/>
          <w:szCs w:val="30"/>
        </w:rPr>
        <w:t xml:space="preserve">) </w:t>
      </w:r>
      <w:r w:rsidRPr="0007055D">
        <w:rPr>
          <w:sz w:val="24"/>
          <w:szCs w:val="30"/>
        </w:rPr>
        <w:t>зафиксировано превышение норматива ПДК в 1,</w:t>
      </w:r>
      <w:r>
        <w:rPr>
          <w:sz w:val="24"/>
          <w:szCs w:val="30"/>
        </w:rPr>
        <w:t>3</w:t>
      </w:r>
      <w:r w:rsidRPr="0007055D">
        <w:rPr>
          <w:sz w:val="24"/>
          <w:szCs w:val="30"/>
        </w:rPr>
        <w:t xml:space="preserve"> раза</w:t>
      </w:r>
      <w:r>
        <w:rPr>
          <w:sz w:val="24"/>
          <w:szCs w:val="30"/>
        </w:rPr>
        <w:t xml:space="preserve"> </w:t>
      </w:r>
      <w:r w:rsidRPr="0007055D">
        <w:rPr>
          <w:sz w:val="24"/>
          <w:szCs w:val="30"/>
        </w:rPr>
        <w:t>по твердым частицам фракции размером до 10 микрон (далее – ТЧ10)</w:t>
      </w:r>
      <w:r>
        <w:rPr>
          <w:sz w:val="24"/>
          <w:szCs w:val="30"/>
        </w:rPr>
        <w:t xml:space="preserve">. </w:t>
      </w:r>
      <w:r>
        <w:rPr>
          <w:sz w:val="24"/>
        </w:rPr>
        <w:t>С</w:t>
      </w:r>
      <w:r w:rsidRPr="0071357A">
        <w:rPr>
          <w:sz w:val="24"/>
        </w:rPr>
        <w:t xml:space="preserve">реднесуточные концентрации </w:t>
      </w:r>
      <w:r w:rsidRPr="0007055D">
        <w:rPr>
          <w:sz w:val="24"/>
          <w:szCs w:val="24"/>
        </w:rPr>
        <w:t>ТЧ10</w:t>
      </w:r>
      <w:r w:rsidRPr="0071357A">
        <w:rPr>
          <w:sz w:val="24"/>
        </w:rPr>
        <w:t xml:space="preserve"> в воздухе</w:t>
      </w:r>
      <w:r w:rsidRPr="0007055D">
        <w:rPr>
          <w:sz w:val="24"/>
          <w:szCs w:val="24"/>
        </w:rPr>
        <w:t xml:space="preserve"> Могилева</w:t>
      </w:r>
      <w:r>
        <w:rPr>
          <w:sz w:val="24"/>
          <w:szCs w:val="24"/>
        </w:rPr>
        <w:t xml:space="preserve">, Бреста, Минска,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>
        <w:rPr>
          <w:sz w:val="24"/>
          <w:szCs w:val="24"/>
        </w:rPr>
        <w:t xml:space="preserve"> Гомеля и Витебска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 xml:space="preserve">04 </w:t>
      </w:r>
      <w:r w:rsidRPr="0007055D">
        <w:rPr>
          <w:sz w:val="24"/>
        </w:rPr>
        <w:t>– 0,</w:t>
      </w:r>
      <w:r>
        <w:rPr>
          <w:sz w:val="24"/>
        </w:rPr>
        <w:t>7</w:t>
      </w:r>
      <w:r w:rsidRPr="0007055D">
        <w:rPr>
          <w:sz w:val="24"/>
        </w:rPr>
        <w:t xml:space="preserve"> ПДК.</w:t>
      </w:r>
    </w:p>
    <w:p w:rsidR="00F8735D" w:rsidRPr="00495320" w:rsidRDefault="00F8735D" w:rsidP="00F8735D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1D3CD1">
        <w:rPr>
          <w:sz w:val="24"/>
        </w:rPr>
        <w:t>5</w:t>
      </w:r>
      <w:r>
        <w:rPr>
          <w:sz w:val="24"/>
        </w:rPr>
        <w:t xml:space="preserve"> ПДК.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1D3CD1">
        <w:rPr>
          <w:b/>
          <w:i/>
          <w:sz w:val="24"/>
        </w:rPr>
        <w:t>10</w:t>
      </w:r>
      <w:r w:rsidR="00F27F39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июня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249" w:rsidRDefault="00B75249" w:rsidP="00511322">
      <w:r>
        <w:separator/>
      </w:r>
    </w:p>
  </w:endnote>
  <w:endnote w:type="continuationSeparator" w:id="0">
    <w:p w:rsidR="00B75249" w:rsidRDefault="00B75249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249" w:rsidRDefault="00B75249" w:rsidP="00511322">
      <w:r>
        <w:separator/>
      </w:r>
    </w:p>
  </w:footnote>
  <w:footnote w:type="continuationSeparator" w:id="0">
    <w:p w:rsidR="00B75249" w:rsidRDefault="00B75249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880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470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CD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5E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1E99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49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797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19F3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10.06.26 01:00</c:v>
                </c:pt>
                <c:pt idx="1">
                  <c:v>10.06.26 02:00</c:v>
                </c:pt>
                <c:pt idx="2">
                  <c:v>10.06.26 03:00</c:v>
                </c:pt>
                <c:pt idx="3">
                  <c:v>10.06.26 04:00</c:v>
                </c:pt>
                <c:pt idx="4">
                  <c:v>10.06.26 05:00</c:v>
                </c:pt>
                <c:pt idx="5">
                  <c:v>10.06.26 06:00</c:v>
                </c:pt>
                <c:pt idx="6">
                  <c:v>10.06.26 07:00</c:v>
                </c:pt>
                <c:pt idx="7">
                  <c:v>10.06.26 08:00</c:v>
                </c:pt>
                <c:pt idx="8">
                  <c:v>10.06.26 09:00</c:v>
                </c:pt>
                <c:pt idx="9">
                  <c:v>10.06.26 10:00</c:v>
                </c:pt>
                <c:pt idx="10">
                  <c:v>10.06.26 11:00</c:v>
                </c:pt>
                <c:pt idx="11">
                  <c:v>10.06.26 12:00</c:v>
                </c:pt>
                <c:pt idx="12">
                  <c:v>10.06.26 13:00</c:v>
                </c:pt>
                <c:pt idx="13">
                  <c:v>10.06.26 14:00</c:v>
                </c:pt>
                <c:pt idx="14">
                  <c:v>10.06.26 15:00</c:v>
                </c:pt>
                <c:pt idx="15">
                  <c:v>10.06.26 16:00</c:v>
                </c:pt>
                <c:pt idx="16">
                  <c:v>10.06.26 17:00</c:v>
                </c:pt>
                <c:pt idx="17">
                  <c:v>10.06.26 18:00</c:v>
                </c:pt>
                <c:pt idx="18">
                  <c:v>10.06.26 19:00</c:v>
                </c:pt>
                <c:pt idx="19">
                  <c:v>10.06.26 20:00</c:v>
                </c:pt>
                <c:pt idx="20">
                  <c:v>10.06.26 21:00</c:v>
                </c:pt>
                <c:pt idx="21">
                  <c:v>10.06.26 22:00</c:v>
                </c:pt>
                <c:pt idx="22">
                  <c:v>10.06.26 23:00</c:v>
                </c:pt>
                <c:pt idx="23">
                  <c:v>11.06.26 00:00</c:v>
                </c:pt>
                <c:pt idx="24">
                  <c:v>11.06.26 01:00</c:v>
                </c:pt>
                <c:pt idx="25">
                  <c:v>11.06.26 02:00</c:v>
                </c:pt>
                <c:pt idx="26">
                  <c:v>11.06.26 03:00</c:v>
                </c:pt>
                <c:pt idx="27">
                  <c:v>11.06.26 04:00</c:v>
                </c:pt>
                <c:pt idx="28">
                  <c:v>11.06.26 05:00</c:v>
                </c:pt>
                <c:pt idx="29">
                  <c:v>11.06.26 07:00</c:v>
                </c:pt>
                <c:pt idx="30">
                  <c:v>11.06.26 08:00</c:v>
                </c:pt>
                <c:pt idx="31">
                  <c:v>11.06.26 09:00</c:v>
                </c:pt>
                <c:pt idx="32">
                  <c:v>11.06.26 10:00</c:v>
                </c:pt>
                <c:pt idx="33">
                  <c:v>11.06.26 11:00</c:v>
                </c:pt>
                <c:pt idx="34">
                  <c:v>11.06.26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2.8395999999999998E-2</c:v>
                </c:pt>
                <c:pt idx="1">
                  <c:v>2.3393999999999998E-2</c:v>
                </c:pt>
                <c:pt idx="2">
                  <c:v>9.415999999999999E-3</c:v>
                </c:pt>
                <c:pt idx="3">
                  <c:v>1.1999999999999999E-3</c:v>
                </c:pt>
                <c:pt idx="4">
                  <c:v>7.6599999999999997E-4</c:v>
                </c:pt>
                <c:pt idx="5">
                  <c:v>1.2800000000000001E-3</c:v>
                </c:pt>
                <c:pt idx="6">
                  <c:v>4.5060000000000005E-3</c:v>
                </c:pt>
                <c:pt idx="7">
                  <c:v>1.1976000000000001E-2</c:v>
                </c:pt>
                <c:pt idx="8">
                  <c:v>6.234E-3</c:v>
                </c:pt>
                <c:pt idx="9">
                  <c:v>4.3240000000000006E-3</c:v>
                </c:pt>
                <c:pt idx="10">
                  <c:v>7.8200000000000006E-3</c:v>
                </c:pt>
                <c:pt idx="11">
                  <c:v>6.62E-3</c:v>
                </c:pt>
                <c:pt idx="12">
                  <c:v>7.1300000000000001E-3</c:v>
                </c:pt>
                <c:pt idx="13">
                  <c:v>8.2100000000000003E-3</c:v>
                </c:pt>
                <c:pt idx="14">
                  <c:v>1.3613999999999999E-2</c:v>
                </c:pt>
                <c:pt idx="15">
                  <c:v>1.3309999999999999E-2</c:v>
                </c:pt>
                <c:pt idx="16">
                  <c:v>1.3606E-2</c:v>
                </c:pt>
                <c:pt idx="17">
                  <c:v>1.26E-2</c:v>
                </c:pt>
                <c:pt idx="18">
                  <c:v>1.4494E-2</c:v>
                </c:pt>
                <c:pt idx="19">
                  <c:v>9.1840000000000012E-3</c:v>
                </c:pt>
                <c:pt idx="20">
                  <c:v>8.7239999999999991E-3</c:v>
                </c:pt>
                <c:pt idx="21">
                  <c:v>8.173999999999999E-3</c:v>
                </c:pt>
                <c:pt idx="22">
                  <c:v>6.6599999999999993E-3</c:v>
                </c:pt>
                <c:pt idx="23">
                  <c:v>6.4760000000000009E-3</c:v>
                </c:pt>
                <c:pt idx="24">
                  <c:v>4.7159999999999997E-3</c:v>
                </c:pt>
                <c:pt idx="25">
                  <c:v>3.2939999999999996E-3</c:v>
                </c:pt>
                <c:pt idx="26">
                  <c:v>4.2240000000000003E-3</c:v>
                </c:pt>
                <c:pt idx="27">
                  <c:v>3.6159999999999999E-3</c:v>
                </c:pt>
                <c:pt idx="28">
                  <c:v>4.9759999999999995E-3</c:v>
                </c:pt>
                <c:pt idx="29">
                  <c:v>1.223E-2</c:v>
                </c:pt>
                <c:pt idx="30">
                  <c:v>1.9566E-2</c:v>
                </c:pt>
                <c:pt idx="31">
                  <c:v>1.6140000000000002E-2</c:v>
                </c:pt>
                <c:pt idx="32">
                  <c:v>1.1484000000000001E-2</c:v>
                </c:pt>
                <c:pt idx="33">
                  <c:v>6.1760000000000001E-3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2.48E-3</c:v>
                </c:pt>
                <c:pt idx="1">
                  <c:v>2.3999999999999998E-3</c:v>
                </c:pt>
                <c:pt idx="2">
                  <c:v>2.2799999999999999E-3</c:v>
                </c:pt>
                <c:pt idx="3">
                  <c:v>2.2400000000000002E-3</c:v>
                </c:pt>
                <c:pt idx="4">
                  <c:v>2.1800000000000001E-3</c:v>
                </c:pt>
                <c:pt idx="5">
                  <c:v>2.2400000000000002E-3</c:v>
                </c:pt>
                <c:pt idx="6">
                  <c:v>2.16E-3</c:v>
                </c:pt>
                <c:pt idx="7">
                  <c:v>2.32E-3</c:v>
                </c:pt>
                <c:pt idx="8">
                  <c:v>2.0800000000000003E-3</c:v>
                </c:pt>
                <c:pt idx="9">
                  <c:v>2.2200000000000002E-3</c:v>
                </c:pt>
                <c:pt idx="10">
                  <c:v>2.1800000000000001E-3</c:v>
                </c:pt>
                <c:pt idx="11">
                  <c:v>2.2200000000000002E-3</c:v>
                </c:pt>
                <c:pt idx="12">
                  <c:v>2.2200000000000002E-3</c:v>
                </c:pt>
                <c:pt idx="13">
                  <c:v>2.1000000000000003E-3</c:v>
                </c:pt>
                <c:pt idx="14">
                  <c:v>2.3E-3</c:v>
                </c:pt>
                <c:pt idx="15">
                  <c:v>2.2799999999999999E-3</c:v>
                </c:pt>
                <c:pt idx="16">
                  <c:v>2.2799999999999999E-3</c:v>
                </c:pt>
                <c:pt idx="17">
                  <c:v>2.16E-3</c:v>
                </c:pt>
                <c:pt idx="18">
                  <c:v>2.1800000000000001E-3</c:v>
                </c:pt>
                <c:pt idx="19">
                  <c:v>2.2400000000000002E-3</c:v>
                </c:pt>
                <c:pt idx="20">
                  <c:v>2.2599999999999999E-3</c:v>
                </c:pt>
                <c:pt idx="21">
                  <c:v>2.2400000000000002E-3</c:v>
                </c:pt>
                <c:pt idx="22">
                  <c:v>2.2200000000000002E-3</c:v>
                </c:pt>
                <c:pt idx="23">
                  <c:v>2.2599999999999999E-3</c:v>
                </c:pt>
                <c:pt idx="24">
                  <c:v>2.2000000000000001E-3</c:v>
                </c:pt>
                <c:pt idx="25">
                  <c:v>2.16E-3</c:v>
                </c:pt>
                <c:pt idx="26">
                  <c:v>2.1800000000000001E-3</c:v>
                </c:pt>
                <c:pt idx="27">
                  <c:v>2.2400000000000002E-3</c:v>
                </c:pt>
                <c:pt idx="28">
                  <c:v>2.2599999999999999E-3</c:v>
                </c:pt>
                <c:pt idx="29">
                  <c:v>2.3E-3</c:v>
                </c:pt>
                <c:pt idx="30">
                  <c:v>2.2799999999999999E-3</c:v>
                </c:pt>
                <c:pt idx="31">
                  <c:v>2.2400000000000002E-3</c:v>
                </c:pt>
                <c:pt idx="32">
                  <c:v>2.2599999999999999E-3</c:v>
                </c:pt>
                <c:pt idx="33">
                  <c:v>2.1199999999999999E-3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O3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0.1068125</c:v>
                </c:pt>
                <c:pt idx="1">
                  <c:v>0.10618749999999999</c:v>
                </c:pt>
                <c:pt idx="2">
                  <c:v>0.10725</c:v>
                </c:pt>
                <c:pt idx="3">
                  <c:v>0.10900000000000001</c:v>
                </c:pt>
                <c:pt idx="4">
                  <c:v>0.107625</c:v>
                </c:pt>
                <c:pt idx="5">
                  <c:v>0.10893749999999999</c:v>
                </c:pt>
                <c:pt idx="6">
                  <c:v>0.11499999999999999</c:v>
                </c:pt>
                <c:pt idx="7">
                  <c:v>0.12337499999999998</c:v>
                </c:pt>
                <c:pt idx="8">
                  <c:v>0.13368750000000001</c:v>
                </c:pt>
                <c:pt idx="9">
                  <c:v>0.14350000000000002</c:v>
                </c:pt>
                <c:pt idx="10">
                  <c:v>0.13850000000000001</c:v>
                </c:pt>
                <c:pt idx="11">
                  <c:v>0.1318125</c:v>
                </c:pt>
                <c:pt idx="12">
                  <c:v>0.13174999999999998</c:v>
                </c:pt>
                <c:pt idx="13">
                  <c:v>0.12943750000000001</c:v>
                </c:pt>
                <c:pt idx="14">
                  <c:v>0.1593125</c:v>
                </c:pt>
                <c:pt idx="15">
                  <c:v>0.1794375</c:v>
                </c:pt>
                <c:pt idx="16">
                  <c:v>0.18731249999999999</c:v>
                </c:pt>
                <c:pt idx="17">
                  <c:v>0.16650000000000001</c:v>
                </c:pt>
                <c:pt idx="18">
                  <c:v>0.15575</c:v>
                </c:pt>
                <c:pt idx="19">
                  <c:v>0.14550000000000002</c:v>
                </c:pt>
                <c:pt idx="20">
                  <c:v>0.13012499999999999</c:v>
                </c:pt>
                <c:pt idx="21">
                  <c:v>0.12275</c:v>
                </c:pt>
                <c:pt idx="22">
                  <c:v>0.1204375</c:v>
                </c:pt>
                <c:pt idx="23">
                  <c:v>0.11568750000000001</c:v>
                </c:pt>
                <c:pt idx="24">
                  <c:v>0.11850000000000001</c:v>
                </c:pt>
                <c:pt idx="25">
                  <c:v>0.12331250000000001</c:v>
                </c:pt>
                <c:pt idx="26">
                  <c:v>0.12768750000000001</c:v>
                </c:pt>
                <c:pt idx="27">
                  <c:v>0.129</c:v>
                </c:pt>
                <c:pt idx="28">
                  <c:v>0.1305625</c:v>
                </c:pt>
                <c:pt idx="29">
                  <c:v>0.14906250000000001</c:v>
                </c:pt>
                <c:pt idx="30">
                  <c:v>0.17050000000000001</c:v>
                </c:pt>
                <c:pt idx="31">
                  <c:v>0.20031249999999998</c:v>
                </c:pt>
                <c:pt idx="32">
                  <c:v>0.23243749999999999</c:v>
                </c:pt>
                <c:pt idx="33">
                  <c:v>0.24325000000000002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800256"/>
        <c:axId val="46806144"/>
      </c:lineChart>
      <c:dateAx>
        <c:axId val="46800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806144"/>
        <c:crosses val="autoZero"/>
        <c:auto val="0"/>
        <c:lblOffset val="100"/>
        <c:baseTimeUnit val="days"/>
        <c:majorUnit val="4"/>
        <c:minorUnit val="1"/>
      </c:dateAx>
      <c:valAx>
        <c:axId val="4680614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80025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1.3260000000000001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0.66200000000000003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0.27800000000000002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0.108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8.5999999999999993E-2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8.2000000000000003E-2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6.4000000000000001E-2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4.2000000000000003E-2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397952"/>
        <c:axId val="74403840"/>
      </c:barChart>
      <c:catAx>
        <c:axId val="74397952"/>
        <c:scaling>
          <c:orientation val="minMax"/>
        </c:scaling>
        <c:delete val="1"/>
        <c:axPos val="b"/>
        <c:majorTickMark val="out"/>
        <c:minorTickMark val="none"/>
        <c:tickLblPos val="nextTo"/>
        <c:crossAx val="74403840"/>
        <c:crosses val="autoZero"/>
        <c:auto val="1"/>
        <c:lblAlgn val="ctr"/>
        <c:lblOffset val="100"/>
        <c:noMultiLvlLbl val="0"/>
      </c:catAx>
      <c:valAx>
        <c:axId val="744038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439795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17134057278693"/>
          <c:y val="1.5109388567130405E-2"/>
          <c:w val="0.37966308364451323"/>
          <c:h val="0.96697002997518422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EA699E-7AA0-4697-8213-41B18DCE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2026-06-11T09:27:00Z</dcterms:created>
  <dcterms:modified xsi:type="dcterms:W3CDTF">2026-06-11T09:27:00Z</dcterms:modified>
</cp:coreProperties>
</file>