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AE3BD3" w:rsidRDefault="00AE3BD3" w:rsidP="00AE3BD3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 xml:space="preserve">анциях, установленных </w:t>
      </w:r>
      <w:r>
        <w:rPr>
          <w:sz w:val="24"/>
        </w:rPr>
        <w:br/>
        <w:t xml:space="preserve">в Минске </w:t>
      </w:r>
      <w:r w:rsidR="00E73DB7">
        <w:rPr>
          <w:sz w:val="24"/>
        </w:rPr>
        <w:t>2</w:t>
      </w:r>
      <w:r>
        <w:rPr>
          <w:sz w:val="24"/>
        </w:rPr>
        <w:t xml:space="preserve"> </w:t>
      </w:r>
      <w:r w:rsidR="009A7255">
        <w:rPr>
          <w:sz w:val="24"/>
        </w:rPr>
        <w:t>марта</w:t>
      </w:r>
      <w:r w:rsidRPr="007E4E42">
        <w:rPr>
          <w:sz w:val="24"/>
        </w:rPr>
        <w:t xml:space="preserve"> и в первой половине дня </w:t>
      </w:r>
      <w:r w:rsidR="00E73DB7">
        <w:rPr>
          <w:sz w:val="24"/>
        </w:rPr>
        <w:t>3</w:t>
      </w:r>
      <w:r w:rsidRPr="007E4E42">
        <w:rPr>
          <w:sz w:val="24"/>
        </w:rPr>
        <w:t xml:space="preserve"> </w:t>
      </w:r>
      <w:r w:rsidR="009A7255">
        <w:rPr>
          <w:sz w:val="24"/>
        </w:rPr>
        <w:t>марта</w:t>
      </w:r>
      <w:r>
        <w:rPr>
          <w:sz w:val="24"/>
        </w:rPr>
        <w:t>, максимальная из разовых концентраций</w:t>
      </w:r>
      <w:r w:rsidR="00ED6394">
        <w:rPr>
          <w:color w:val="000000"/>
          <w:sz w:val="24"/>
          <w:szCs w:val="24"/>
        </w:rPr>
        <w:t xml:space="preserve"> </w:t>
      </w:r>
      <w:r w:rsidR="009A7255" w:rsidRPr="00396804">
        <w:rPr>
          <w:sz w:val="24"/>
          <w:szCs w:val="24"/>
        </w:rPr>
        <w:t>азота диоксида</w:t>
      </w:r>
      <w:r w:rsidR="009A7255">
        <w:rPr>
          <w:sz w:val="24"/>
          <w:szCs w:val="24"/>
        </w:rPr>
        <w:t xml:space="preserve"> </w:t>
      </w:r>
      <w:r>
        <w:rPr>
          <w:sz w:val="24"/>
          <w:szCs w:val="24"/>
        </w:rPr>
        <w:t>составляла 0,</w:t>
      </w:r>
      <w:r w:rsidR="00E73DB7">
        <w:rPr>
          <w:sz w:val="24"/>
          <w:szCs w:val="24"/>
        </w:rPr>
        <w:t>3 ПДК</w:t>
      </w:r>
      <w:r w:rsidRPr="00396804">
        <w:rPr>
          <w:color w:val="000000"/>
          <w:sz w:val="24"/>
          <w:szCs w:val="24"/>
        </w:rPr>
        <w:t xml:space="preserve"> </w:t>
      </w:r>
      <w:r w:rsidR="00D40763">
        <w:rPr>
          <w:sz w:val="24"/>
          <w:szCs w:val="24"/>
        </w:rPr>
        <w:t>и</w:t>
      </w:r>
      <w:r w:rsidR="00E73DB7">
        <w:rPr>
          <w:sz w:val="24"/>
          <w:szCs w:val="24"/>
        </w:rPr>
        <w:t xml:space="preserve"> </w:t>
      </w:r>
      <w:r w:rsidR="00E73DB7" w:rsidRPr="00396804">
        <w:rPr>
          <w:color w:val="000000"/>
          <w:sz w:val="24"/>
          <w:szCs w:val="24"/>
        </w:rPr>
        <w:t>азота оксид</w:t>
      </w:r>
      <w:r w:rsidR="00E73DB7">
        <w:rPr>
          <w:color w:val="000000"/>
          <w:sz w:val="24"/>
          <w:szCs w:val="24"/>
        </w:rPr>
        <w:t>а</w:t>
      </w:r>
      <w:r w:rsidR="00E73DB7">
        <w:rPr>
          <w:sz w:val="24"/>
          <w:szCs w:val="24"/>
        </w:rPr>
        <w:t xml:space="preserve"> </w:t>
      </w:r>
      <w:r w:rsidR="000273DF">
        <w:rPr>
          <w:sz w:val="24"/>
          <w:szCs w:val="24"/>
        </w:rPr>
        <w:t xml:space="preserve">– </w:t>
      </w:r>
      <w:r w:rsidR="009A7255">
        <w:rPr>
          <w:sz w:val="24"/>
          <w:szCs w:val="24"/>
        </w:rPr>
        <w:t>0</w:t>
      </w:r>
      <w:r w:rsidR="000273DF">
        <w:rPr>
          <w:sz w:val="24"/>
          <w:szCs w:val="24"/>
        </w:rPr>
        <w:t>,</w:t>
      </w:r>
      <w:r w:rsidR="009A7255">
        <w:rPr>
          <w:sz w:val="24"/>
          <w:szCs w:val="24"/>
        </w:rPr>
        <w:t>2</w:t>
      </w:r>
      <w:r w:rsidR="000273DF">
        <w:rPr>
          <w:sz w:val="24"/>
          <w:szCs w:val="24"/>
        </w:rPr>
        <w:t xml:space="preserve"> ПДК</w:t>
      </w:r>
      <w:r>
        <w:rPr>
          <w:sz w:val="24"/>
        </w:rPr>
        <w:t xml:space="preserve">. </w:t>
      </w:r>
      <w:r w:rsidRPr="007E4E42">
        <w:rPr>
          <w:sz w:val="24"/>
        </w:rPr>
        <w:t xml:space="preserve">Содержание </w:t>
      </w:r>
      <w:r w:rsidR="00E73DB7">
        <w:rPr>
          <w:sz w:val="24"/>
        </w:rPr>
        <w:br/>
      </w:r>
      <w:r w:rsidRPr="007E4E42">
        <w:rPr>
          <w:sz w:val="24"/>
        </w:rPr>
        <w:t>в воздухе</w:t>
      </w:r>
      <w:r w:rsidR="009A7255">
        <w:rPr>
          <w:color w:val="000000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E73DB7" w:rsidRPr="00396804">
        <w:rPr>
          <w:sz w:val="24"/>
          <w:szCs w:val="24"/>
        </w:rPr>
        <w:t>углерода оксида</w:t>
      </w:r>
      <w:r w:rsidR="00E73DB7">
        <w:rPr>
          <w:sz w:val="24"/>
          <w:szCs w:val="24"/>
        </w:rPr>
        <w:t>,</w:t>
      </w:r>
      <w:r w:rsidR="00E73DB7">
        <w:rPr>
          <w:color w:val="000000"/>
          <w:sz w:val="24"/>
          <w:szCs w:val="24"/>
        </w:rPr>
        <w:t xml:space="preserve"> </w:t>
      </w:r>
      <w:r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1A1CA1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61005A" wp14:editId="3C576C44">
            <wp:simplePos x="0" y="0"/>
            <wp:positionH relativeFrom="column">
              <wp:posOffset>358140</wp:posOffset>
            </wp:positionH>
            <wp:positionV relativeFrom="paragraph">
              <wp:posOffset>461010</wp:posOffset>
            </wp:positionV>
            <wp:extent cx="5406390" cy="2281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E42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7E4E42" w:rsidRPr="007E4E42">
        <w:rPr>
          <w:b/>
          <w:i/>
          <w:sz w:val="24"/>
        </w:rPr>
        <w:br/>
        <w:t xml:space="preserve">в </w:t>
      </w:r>
      <w:r w:rsidR="00BC0CDA">
        <w:rPr>
          <w:b/>
          <w:i/>
          <w:sz w:val="24"/>
        </w:rPr>
        <w:t>районе</w:t>
      </w:r>
      <w:r w:rsidR="00C7475C">
        <w:rPr>
          <w:b/>
          <w:i/>
          <w:sz w:val="24"/>
        </w:rPr>
        <w:t xml:space="preserve"> ул. Корженевского</w:t>
      </w:r>
      <w:r w:rsidR="007E4E42" w:rsidRPr="007E4E42">
        <w:rPr>
          <w:b/>
          <w:i/>
          <w:sz w:val="24"/>
        </w:rPr>
        <w:t xml:space="preserve">, </w:t>
      </w:r>
      <w:r w:rsidR="00E73DB7">
        <w:rPr>
          <w:b/>
          <w:i/>
          <w:sz w:val="24"/>
        </w:rPr>
        <w:t>2</w:t>
      </w:r>
      <w:r w:rsidR="007E4E42" w:rsidRPr="007E4E42">
        <w:rPr>
          <w:b/>
          <w:i/>
          <w:sz w:val="24"/>
        </w:rPr>
        <w:t xml:space="preserve">– </w:t>
      </w:r>
      <w:r w:rsidR="00E73DB7">
        <w:rPr>
          <w:b/>
          <w:i/>
          <w:sz w:val="24"/>
        </w:rPr>
        <w:t>3</w:t>
      </w:r>
      <w:r w:rsidR="009B525D">
        <w:rPr>
          <w:b/>
          <w:i/>
          <w:sz w:val="24"/>
        </w:rPr>
        <w:t xml:space="preserve"> </w:t>
      </w:r>
      <w:r w:rsidR="009A7255">
        <w:rPr>
          <w:b/>
          <w:i/>
          <w:sz w:val="24"/>
        </w:rPr>
        <w:t>марта</w:t>
      </w:r>
      <w:r w:rsidR="007E4E42" w:rsidRPr="007E4E42">
        <w:rPr>
          <w:b/>
          <w:i/>
          <w:sz w:val="24"/>
        </w:rPr>
        <w:t xml:space="preserve"> 2026 года</w:t>
      </w:r>
      <w:bookmarkStart w:id="0" w:name="_GoBack"/>
    </w:p>
    <w:bookmarkEnd w:id="0"/>
    <w:p w:rsidR="009A7255" w:rsidRDefault="009A7255" w:rsidP="009A7255">
      <w:pPr>
        <w:ind w:firstLine="709"/>
        <w:jc w:val="both"/>
        <w:rPr>
          <w:sz w:val="24"/>
        </w:rPr>
      </w:pPr>
      <w:r w:rsidRPr="0071357A">
        <w:rPr>
          <w:sz w:val="24"/>
        </w:rPr>
        <w:t xml:space="preserve">По данным непрерывных измерений среднесуточные концентрации </w:t>
      </w:r>
      <w:r w:rsidRPr="0071357A">
        <w:rPr>
          <w:color w:val="000000"/>
          <w:sz w:val="24"/>
          <w:szCs w:val="22"/>
        </w:rPr>
        <w:t xml:space="preserve">по </w:t>
      </w:r>
      <w:r w:rsidRPr="0071357A">
        <w:rPr>
          <w:sz w:val="24"/>
        </w:rPr>
        <w:t xml:space="preserve">твердым частицам, фракции размером до 10 микрон </w:t>
      </w:r>
      <w:r w:rsidR="00C839A8">
        <w:rPr>
          <w:sz w:val="24"/>
        </w:rPr>
        <w:t xml:space="preserve">на станции фонового мониторинга в Березинском заповеднике, </w:t>
      </w:r>
      <w:r w:rsidRPr="0071357A">
        <w:rPr>
          <w:sz w:val="24"/>
        </w:rPr>
        <w:t xml:space="preserve">в воздухе </w:t>
      </w:r>
      <w:r w:rsidR="00C839A8" w:rsidRPr="0071357A">
        <w:rPr>
          <w:sz w:val="24"/>
        </w:rPr>
        <w:t xml:space="preserve">Могилева, </w:t>
      </w:r>
      <w:r w:rsidR="00C839A8">
        <w:rPr>
          <w:sz w:val="24"/>
        </w:rPr>
        <w:t>Витебска</w:t>
      </w:r>
      <w:r w:rsidR="00C839A8">
        <w:rPr>
          <w:sz w:val="24"/>
        </w:rPr>
        <w:t>,</w:t>
      </w:r>
      <w:r w:rsidR="00C839A8">
        <w:rPr>
          <w:sz w:val="24"/>
        </w:rPr>
        <w:t xml:space="preserve"> </w:t>
      </w:r>
      <w:r w:rsidR="00C839A8">
        <w:rPr>
          <w:sz w:val="24"/>
        </w:rPr>
        <w:t xml:space="preserve">Жлобин, </w:t>
      </w:r>
      <w:r w:rsidR="00C839A8">
        <w:rPr>
          <w:sz w:val="24"/>
        </w:rPr>
        <w:t xml:space="preserve">Гродно, Полоцка, </w:t>
      </w:r>
      <w:r w:rsidR="00C839A8">
        <w:rPr>
          <w:sz w:val="24"/>
        </w:rPr>
        <w:t>Бреста</w:t>
      </w:r>
      <w:r>
        <w:rPr>
          <w:sz w:val="24"/>
        </w:rPr>
        <w:t xml:space="preserve"> и Новополоцка </w:t>
      </w:r>
      <w:r w:rsidRPr="0071357A">
        <w:rPr>
          <w:sz w:val="24"/>
        </w:rPr>
        <w:t>варьировались в диапазоне 0,</w:t>
      </w:r>
      <w:r w:rsidR="00C839A8">
        <w:rPr>
          <w:sz w:val="24"/>
        </w:rPr>
        <w:t>06 – 0,6</w:t>
      </w:r>
      <w:r w:rsidRPr="0071357A">
        <w:rPr>
          <w:sz w:val="24"/>
        </w:rPr>
        <w:t xml:space="preserve"> ПДК.</w:t>
      </w:r>
    </w:p>
    <w:p w:rsidR="00F61136" w:rsidRPr="00495320" w:rsidRDefault="00F61136" w:rsidP="00F61136">
      <w:pPr>
        <w:ind w:firstLine="708"/>
        <w:jc w:val="both"/>
        <w:rPr>
          <w:sz w:val="24"/>
        </w:rPr>
      </w:pPr>
      <w:r w:rsidRPr="00495320">
        <w:rPr>
          <w:sz w:val="24"/>
        </w:rPr>
        <w:t>Среднесуточная концентрация твердых части</w:t>
      </w:r>
      <w:r w:rsidR="00ED6394">
        <w:rPr>
          <w:sz w:val="24"/>
        </w:rPr>
        <w:t>ц, фракции размером до 2,5 мкм</w:t>
      </w:r>
      <w:r>
        <w:rPr>
          <w:sz w:val="24"/>
        </w:rPr>
        <w:t xml:space="preserve"> </w:t>
      </w:r>
      <w:r w:rsidR="00ED6394">
        <w:rPr>
          <w:sz w:val="24"/>
        </w:rPr>
        <w:br/>
        <w:t>в воздухе Жлобина (в районе ул.</w:t>
      </w:r>
      <w:r w:rsidR="00ED6394" w:rsidRPr="00ED6394">
        <w:rPr>
          <w:sz w:val="24"/>
        </w:rPr>
        <w:t xml:space="preserve"> </w:t>
      </w:r>
      <w:r w:rsidR="00ED6394">
        <w:rPr>
          <w:sz w:val="24"/>
        </w:rPr>
        <w:t>П</w:t>
      </w:r>
      <w:r w:rsidR="00C839A8">
        <w:rPr>
          <w:sz w:val="24"/>
        </w:rPr>
        <w:t>ромышленная</w:t>
      </w:r>
      <w:r w:rsidR="00ED6394">
        <w:rPr>
          <w:sz w:val="24"/>
        </w:rPr>
        <w:t xml:space="preserve">) </w:t>
      </w:r>
      <w:r w:rsidR="00C839A8">
        <w:rPr>
          <w:sz w:val="24"/>
        </w:rPr>
        <w:t>составляла 0,5 ПДК,</w:t>
      </w:r>
      <w:r w:rsidR="00ED6394">
        <w:rPr>
          <w:sz w:val="24"/>
        </w:rPr>
        <w:t xml:space="preserve"> </w:t>
      </w:r>
      <w:r w:rsidR="00C839A8">
        <w:rPr>
          <w:sz w:val="24"/>
        </w:rPr>
        <w:t>в воздухе Жлобина (в районе ул.</w:t>
      </w:r>
      <w:r w:rsidR="00C839A8" w:rsidRPr="00ED6394">
        <w:rPr>
          <w:sz w:val="24"/>
        </w:rPr>
        <w:t xml:space="preserve"> </w:t>
      </w:r>
      <w:r w:rsidR="00C839A8">
        <w:rPr>
          <w:sz w:val="24"/>
        </w:rPr>
        <w:t>Пригородная)</w:t>
      </w:r>
      <w:r w:rsidR="00C839A8">
        <w:rPr>
          <w:sz w:val="24"/>
        </w:rPr>
        <w:t xml:space="preserve"> – 0,3 ПДК</w:t>
      </w:r>
      <w:r w:rsidR="002249BF">
        <w:rPr>
          <w:sz w:val="24"/>
        </w:rPr>
        <w:t xml:space="preserve">, </w:t>
      </w:r>
      <w:r w:rsidR="002916F4">
        <w:rPr>
          <w:sz w:val="24"/>
        </w:rPr>
        <w:t xml:space="preserve">в воздухе Минска </w:t>
      </w:r>
      <w:r w:rsidR="002249BF">
        <w:rPr>
          <w:sz w:val="24"/>
        </w:rPr>
        <w:t>(в микрорайоне «Уручье</w:t>
      </w:r>
      <w:r w:rsidR="009A7255">
        <w:rPr>
          <w:sz w:val="24"/>
        </w:rPr>
        <w:t xml:space="preserve">) </w:t>
      </w:r>
      <w:r w:rsidR="00C839A8">
        <w:rPr>
          <w:sz w:val="24"/>
        </w:rPr>
        <w:t xml:space="preserve">– </w:t>
      </w:r>
      <w:r w:rsidR="00C839A8">
        <w:rPr>
          <w:sz w:val="24"/>
        </w:rPr>
        <w:br/>
        <w:t>0,2</w:t>
      </w:r>
      <w:r w:rsidR="002249BF">
        <w:rPr>
          <w:sz w:val="24"/>
        </w:rPr>
        <w:t xml:space="preserve"> ПДК</w:t>
      </w:r>
      <w:r w:rsidRPr="00495320">
        <w:rPr>
          <w:sz w:val="24"/>
        </w:rPr>
        <w:t>.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EB368A" w:rsidRPr="007E4E42">
        <w:rPr>
          <w:b/>
          <w:i/>
          <w:sz w:val="24"/>
        </w:rPr>
        <w:t xml:space="preserve"> </w:t>
      </w:r>
      <w:r w:rsidR="00E73DB7">
        <w:rPr>
          <w:b/>
          <w:i/>
          <w:sz w:val="24"/>
        </w:rPr>
        <w:t>2</w:t>
      </w:r>
      <w:r w:rsidR="00D23CC3" w:rsidRPr="007E4E42">
        <w:rPr>
          <w:b/>
          <w:i/>
          <w:sz w:val="24"/>
        </w:rPr>
        <w:t xml:space="preserve"> </w:t>
      </w:r>
      <w:r w:rsidR="009A7255">
        <w:rPr>
          <w:b/>
          <w:i/>
          <w:sz w:val="24"/>
        </w:rPr>
        <w:t>марта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C839A8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C35CA4B" wp14:editId="269E738B">
            <wp:simplePos x="0" y="0"/>
            <wp:positionH relativeFrom="column">
              <wp:posOffset>-31115</wp:posOffset>
            </wp:positionH>
            <wp:positionV relativeFrom="paragraph">
              <wp:posOffset>16676</wp:posOffset>
            </wp:positionV>
            <wp:extent cx="5907405" cy="3990975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C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ms\Desktop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82324875903791"/>
          <c:y val="0.15099800867104085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02.03.26 01:00</c:v>
                </c:pt>
                <c:pt idx="1">
                  <c:v>02.03.26 02:00</c:v>
                </c:pt>
                <c:pt idx="2">
                  <c:v>02.03.26 03:00</c:v>
                </c:pt>
                <c:pt idx="3">
                  <c:v>02.03.26 04:00</c:v>
                </c:pt>
                <c:pt idx="4">
                  <c:v>02.03.26 05:00</c:v>
                </c:pt>
                <c:pt idx="5">
                  <c:v>02.03.26 06:00</c:v>
                </c:pt>
                <c:pt idx="6">
                  <c:v>02.03.26 07:00</c:v>
                </c:pt>
                <c:pt idx="7">
                  <c:v>02.03.26 08:00</c:v>
                </c:pt>
                <c:pt idx="8">
                  <c:v>02.03.26 09:00</c:v>
                </c:pt>
                <c:pt idx="9">
                  <c:v>02.03.26 10:00</c:v>
                </c:pt>
                <c:pt idx="10">
                  <c:v>02.03.26 11:00</c:v>
                </c:pt>
                <c:pt idx="11">
                  <c:v>02.03.26 12:00</c:v>
                </c:pt>
                <c:pt idx="12">
                  <c:v>02.03.26 13:00</c:v>
                </c:pt>
                <c:pt idx="13">
                  <c:v>02.03.26 14:00</c:v>
                </c:pt>
                <c:pt idx="14">
                  <c:v>02.03.26 15:00</c:v>
                </c:pt>
                <c:pt idx="15">
                  <c:v>02.03.26 16:00</c:v>
                </c:pt>
                <c:pt idx="16">
                  <c:v>02.03.26 17:00</c:v>
                </c:pt>
                <c:pt idx="17">
                  <c:v>02.03.26 18:00</c:v>
                </c:pt>
                <c:pt idx="18">
                  <c:v>02.03.26 19:00</c:v>
                </c:pt>
                <c:pt idx="19">
                  <c:v>02.03.26 20:00</c:v>
                </c:pt>
                <c:pt idx="20">
                  <c:v>02.03.26 21:00</c:v>
                </c:pt>
                <c:pt idx="21">
                  <c:v>02.03.26 22:00</c:v>
                </c:pt>
                <c:pt idx="22">
                  <c:v>02.03.26 23:00</c:v>
                </c:pt>
                <c:pt idx="23">
                  <c:v>03.03.26 00:00</c:v>
                </c:pt>
                <c:pt idx="24">
                  <c:v>03.03.26 01:00</c:v>
                </c:pt>
                <c:pt idx="25">
                  <c:v>03.03.26 02:00</c:v>
                </c:pt>
                <c:pt idx="26">
                  <c:v>03.03.26 03:00</c:v>
                </c:pt>
                <c:pt idx="27">
                  <c:v>03.03.26 04:00</c:v>
                </c:pt>
                <c:pt idx="28">
                  <c:v>03.03.26 05:00</c:v>
                </c:pt>
                <c:pt idx="29">
                  <c:v>03.03.26 07:00</c:v>
                </c:pt>
                <c:pt idx="30">
                  <c:v>03.03.26 08:00</c:v>
                </c:pt>
                <c:pt idx="31">
                  <c:v>03.03.26 09:00</c:v>
                </c:pt>
                <c:pt idx="32">
                  <c:v>03.03.26 10:00</c:v>
                </c:pt>
                <c:pt idx="33">
                  <c:v>03.03.26 11:00</c:v>
                </c:pt>
                <c:pt idx="34">
                  <c:v>03.03.26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1.7100000000000001E-2</c:v>
                </c:pt>
                <c:pt idx="1">
                  <c:v>1.1440000000000001E-2</c:v>
                </c:pt>
                <c:pt idx="2">
                  <c:v>9.6939999999999995E-3</c:v>
                </c:pt>
                <c:pt idx="3">
                  <c:v>7.9400000000000009E-3</c:v>
                </c:pt>
                <c:pt idx="4">
                  <c:v>6.6560000000000005E-3</c:v>
                </c:pt>
                <c:pt idx="5">
                  <c:v>4.3740000000000003E-3</c:v>
                </c:pt>
                <c:pt idx="6">
                  <c:v>1.2004000000000001E-2</c:v>
                </c:pt>
                <c:pt idx="7">
                  <c:v>1.9986E-2</c:v>
                </c:pt>
                <c:pt idx="8">
                  <c:v>2.1169999999999998E-2</c:v>
                </c:pt>
                <c:pt idx="9">
                  <c:v>2.6800000000000001E-2</c:v>
                </c:pt>
                <c:pt idx="10">
                  <c:v>1.7036000000000003E-2</c:v>
                </c:pt>
                <c:pt idx="11">
                  <c:v>1.9163999999999997E-2</c:v>
                </c:pt>
                <c:pt idx="12">
                  <c:v>2.4413999999999998E-2</c:v>
                </c:pt>
                <c:pt idx="13">
                  <c:v>1.2756E-2</c:v>
                </c:pt>
                <c:pt idx="14">
                  <c:v>9.5999999999999992E-3</c:v>
                </c:pt>
                <c:pt idx="15">
                  <c:v>1.1064000000000001E-2</c:v>
                </c:pt>
                <c:pt idx="16">
                  <c:v>1.3004E-2</c:v>
                </c:pt>
                <c:pt idx="17">
                  <c:v>1.3536000000000001E-2</c:v>
                </c:pt>
                <c:pt idx="18">
                  <c:v>1.406E-2</c:v>
                </c:pt>
                <c:pt idx="19">
                  <c:v>1.5740000000000001E-2</c:v>
                </c:pt>
                <c:pt idx="20">
                  <c:v>1.8090000000000002E-2</c:v>
                </c:pt>
                <c:pt idx="21">
                  <c:v>1.7569999999999999E-2</c:v>
                </c:pt>
                <c:pt idx="22">
                  <c:v>1.4336000000000002E-2</c:v>
                </c:pt>
                <c:pt idx="23">
                  <c:v>1.5266E-2</c:v>
                </c:pt>
                <c:pt idx="24">
                  <c:v>1.3556E-2</c:v>
                </c:pt>
                <c:pt idx="25">
                  <c:v>1.2773999999999999E-2</c:v>
                </c:pt>
                <c:pt idx="26">
                  <c:v>1.0574E-2</c:v>
                </c:pt>
                <c:pt idx="27">
                  <c:v>1.2279999999999999E-2</c:v>
                </c:pt>
                <c:pt idx="28">
                  <c:v>9.1840000000000012E-3</c:v>
                </c:pt>
                <c:pt idx="29">
                  <c:v>1.7000000000000001E-2</c:v>
                </c:pt>
                <c:pt idx="30">
                  <c:v>2.7510000000000003E-2</c:v>
                </c:pt>
                <c:pt idx="31">
                  <c:v>2.7150000000000001E-2</c:v>
                </c:pt>
                <c:pt idx="32">
                  <c:v>2.725E-2</c:v>
                </c:pt>
                <c:pt idx="33">
                  <c:v>2.23E-2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3.0460000000000001E-2</c:v>
                </c:pt>
                <c:pt idx="1">
                  <c:v>3.058E-2</c:v>
                </c:pt>
                <c:pt idx="2">
                  <c:v>3.0620000000000001E-2</c:v>
                </c:pt>
                <c:pt idx="3">
                  <c:v>3.0539999999999998E-2</c:v>
                </c:pt>
                <c:pt idx="4">
                  <c:v>3.032E-2</c:v>
                </c:pt>
                <c:pt idx="5">
                  <c:v>3.0359999999999998E-2</c:v>
                </c:pt>
                <c:pt idx="6">
                  <c:v>3.0539999999999998E-2</c:v>
                </c:pt>
                <c:pt idx="7">
                  <c:v>3.0699999999999998E-2</c:v>
                </c:pt>
                <c:pt idx="8">
                  <c:v>3.0620000000000001E-2</c:v>
                </c:pt>
                <c:pt idx="9">
                  <c:v>3.066E-2</c:v>
                </c:pt>
                <c:pt idx="10">
                  <c:v>3.0679999999999999E-2</c:v>
                </c:pt>
                <c:pt idx="11">
                  <c:v>3.074E-2</c:v>
                </c:pt>
                <c:pt idx="12">
                  <c:v>3.0899999999999997E-2</c:v>
                </c:pt>
                <c:pt idx="13">
                  <c:v>3.0780000000000002E-2</c:v>
                </c:pt>
                <c:pt idx="14">
                  <c:v>3.0859999999999999E-2</c:v>
                </c:pt>
                <c:pt idx="15">
                  <c:v>3.1059999999999997E-2</c:v>
                </c:pt>
                <c:pt idx="16">
                  <c:v>3.0679999999999999E-2</c:v>
                </c:pt>
                <c:pt idx="17">
                  <c:v>3.1E-2</c:v>
                </c:pt>
                <c:pt idx="18">
                  <c:v>3.066E-2</c:v>
                </c:pt>
                <c:pt idx="19">
                  <c:v>3.048E-2</c:v>
                </c:pt>
                <c:pt idx="20">
                  <c:v>3.0499999999999999E-2</c:v>
                </c:pt>
                <c:pt idx="21">
                  <c:v>3.0539999999999998E-2</c:v>
                </c:pt>
                <c:pt idx="22">
                  <c:v>3.0199999999999998E-2</c:v>
                </c:pt>
                <c:pt idx="23">
                  <c:v>3.0260000000000002E-2</c:v>
                </c:pt>
                <c:pt idx="24">
                  <c:v>3.0199999999999998E-2</c:v>
                </c:pt>
                <c:pt idx="25">
                  <c:v>3.0019999999999998E-2</c:v>
                </c:pt>
                <c:pt idx="26">
                  <c:v>3.032E-2</c:v>
                </c:pt>
                <c:pt idx="27">
                  <c:v>2.9960000000000001E-2</c:v>
                </c:pt>
                <c:pt idx="28">
                  <c:v>0.03</c:v>
                </c:pt>
                <c:pt idx="29">
                  <c:v>3.0600000000000002E-2</c:v>
                </c:pt>
                <c:pt idx="30">
                  <c:v>3.0300000000000001E-2</c:v>
                </c:pt>
                <c:pt idx="31">
                  <c:v>3.0620000000000001E-2</c:v>
                </c:pt>
                <c:pt idx="32">
                  <c:v>3.058E-2</c:v>
                </c:pt>
                <c:pt idx="33">
                  <c:v>3.0379999999999997E-2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3.0079999999999999E-2</c:v>
                </c:pt>
                <c:pt idx="1">
                  <c:v>1.592E-2</c:v>
                </c:pt>
                <c:pt idx="2">
                  <c:v>1.0359999999999999E-2</c:v>
                </c:pt>
                <c:pt idx="3">
                  <c:v>1.0999999999999999E-2</c:v>
                </c:pt>
                <c:pt idx="4">
                  <c:v>2.4279999999999999E-2</c:v>
                </c:pt>
                <c:pt idx="5">
                  <c:v>5.1720000000000002E-2</c:v>
                </c:pt>
                <c:pt idx="6">
                  <c:v>0.10976000000000001</c:v>
                </c:pt>
                <c:pt idx="7">
                  <c:v>0.13924</c:v>
                </c:pt>
                <c:pt idx="8">
                  <c:v>0.14980000000000002</c:v>
                </c:pt>
                <c:pt idx="9">
                  <c:v>0.19944000000000001</c:v>
                </c:pt>
                <c:pt idx="10">
                  <c:v>0.10172</c:v>
                </c:pt>
                <c:pt idx="11">
                  <c:v>0.11212000000000001</c:v>
                </c:pt>
                <c:pt idx="12">
                  <c:v>0.2344</c:v>
                </c:pt>
                <c:pt idx="13">
                  <c:v>0.112</c:v>
                </c:pt>
                <c:pt idx="14">
                  <c:v>0.12079999999999999</c:v>
                </c:pt>
                <c:pt idx="15">
                  <c:v>0.12695999999999999</c:v>
                </c:pt>
                <c:pt idx="16">
                  <c:v>0.10204000000000001</c:v>
                </c:pt>
                <c:pt idx="17">
                  <c:v>0.11176</c:v>
                </c:pt>
                <c:pt idx="18">
                  <c:v>0.10416</c:v>
                </c:pt>
                <c:pt idx="19">
                  <c:v>0.1036</c:v>
                </c:pt>
                <c:pt idx="20">
                  <c:v>9.0040000000000009E-2</c:v>
                </c:pt>
                <c:pt idx="21">
                  <c:v>0.1192</c:v>
                </c:pt>
                <c:pt idx="22">
                  <c:v>5.7200000000000001E-2</c:v>
                </c:pt>
                <c:pt idx="23">
                  <c:v>5.5399999999999998E-2</c:v>
                </c:pt>
                <c:pt idx="24">
                  <c:v>3.6840000000000005E-2</c:v>
                </c:pt>
                <c:pt idx="25">
                  <c:v>2.7199999999999998E-2</c:v>
                </c:pt>
                <c:pt idx="26">
                  <c:v>2.0399999999999998E-2</c:v>
                </c:pt>
                <c:pt idx="27">
                  <c:v>1.8800000000000001E-2</c:v>
                </c:pt>
                <c:pt idx="28">
                  <c:v>1.1599999999999999E-2</c:v>
                </c:pt>
                <c:pt idx="29">
                  <c:v>9.104000000000001E-2</c:v>
                </c:pt>
                <c:pt idx="30">
                  <c:v>0.12332</c:v>
                </c:pt>
                <c:pt idx="31">
                  <c:v>0.12315999999999999</c:v>
                </c:pt>
                <c:pt idx="32">
                  <c:v>0.10235999999999999</c:v>
                </c:pt>
                <c:pt idx="33">
                  <c:v>9.6560000000000007E-2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7974656"/>
        <c:axId val="67976192"/>
      </c:lineChart>
      <c:dateAx>
        <c:axId val="679746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67976192"/>
        <c:crosses val="autoZero"/>
        <c:auto val="0"/>
        <c:lblOffset val="100"/>
        <c:baseTimeUnit val="days"/>
        <c:majorUnit val="4"/>
        <c:minorUnit val="1"/>
      </c:dateAx>
      <c:valAx>
        <c:axId val="67976192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67974656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14743053981166"/>
          <c:y val="3.7045337472153279E-2"/>
          <c:w val="0.42062866177856839"/>
          <c:h val="0.93759195773853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Новополоцк (район административного здания по улице Молодежная, 49, корпус 1)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0.57999999999999996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0.55200000000000005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0.36399999999999999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Гродно (ул.Обухова, 15)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0.312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Жлобин (ул. Промышленная)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0.28599999999999998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0.20799999999999999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0.17599999999999999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9.1999999999999998E-2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5.8000000000000003E-2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9354624"/>
        <c:axId val="69356160"/>
      </c:barChart>
      <c:catAx>
        <c:axId val="69354624"/>
        <c:scaling>
          <c:orientation val="minMax"/>
        </c:scaling>
        <c:delete val="1"/>
        <c:axPos val="b"/>
        <c:majorTickMark val="out"/>
        <c:minorTickMark val="none"/>
        <c:tickLblPos val="nextTo"/>
        <c:crossAx val="69356160"/>
        <c:crosses val="autoZero"/>
        <c:auto val="1"/>
        <c:lblAlgn val="ctr"/>
        <c:lblOffset val="100"/>
        <c:noMultiLvlLbl val="0"/>
      </c:catAx>
      <c:valAx>
        <c:axId val="6935616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9354624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2512103028207191"/>
          <c:y val="1.2092068411435624E-3"/>
          <c:w val="0.47236839855791113"/>
          <c:h val="0.98360002520233236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327B42F-2020-44B8-91A6-73255AEDE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3</cp:revision>
  <cp:lastPrinted>2023-02-24T09:41:00Z</cp:lastPrinted>
  <dcterms:created xsi:type="dcterms:W3CDTF">2026-03-03T12:11:00Z</dcterms:created>
  <dcterms:modified xsi:type="dcterms:W3CDTF">2026-03-03T12:30:00Z</dcterms:modified>
</cp:coreProperties>
</file>