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60313E">
        <w:rPr>
          <w:sz w:val="24"/>
        </w:rPr>
        <w:t>2</w:t>
      </w:r>
      <w:r w:rsidR="00562053">
        <w:rPr>
          <w:sz w:val="24"/>
        </w:rPr>
        <w:t xml:space="preserve"> но</w:t>
      </w:r>
      <w:r>
        <w:rPr>
          <w:sz w:val="24"/>
        </w:rPr>
        <w:t>ября</w:t>
      </w:r>
      <w:r w:rsidRPr="007E4E42">
        <w:rPr>
          <w:sz w:val="24"/>
        </w:rPr>
        <w:t xml:space="preserve"> и в первой половине дня </w:t>
      </w:r>
      <w:r w:rsidR="0060313E">
        <w:rPr>
          <w:sz w:val="24"/>
        </w:rPr>
        <w:t>3</w:t>
      </w:r>
      <w:r w:rsidRPr="007E4E42">
        <w:rPr>
          <w:sz w:val="24"/>
        </w:rPr>
        <w:t xml:space="preserve"> </w:t>
      </w:r>
      <w:r w:rsidR="00562053">
        <w:rPr>
          <w:sz w:val="24"/>
        </w:rPr>
        <w:t>но</w:t>
      </w:r>
      <w:r>
        <w:rPr>
          <w:sz w:val="24"/>
        </w:rPr>
        <w:t>ября,</w:t>
      </w:r>
      <w:r w:rsidR="0012397E">
        <w:rPr>
          <w:sz w:val="24"/>
        </w:rPr>
        <w:t xml:space="preserve"> </w:t>
      </w:r>
      <w:r w:rsidR="00562053">
        <w:rPr>
          <w:sz w:val="24"/>
        </w:rPr>
        <w:t>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562053">
        <w:rPr>
          <w:sz w:val="24"/>
          <w:szCs w:val="24"/>
        </w:rPr>
        <w:br/>
      </w:r>
      <w:r w:rsidR="00630589">
        <w:rPr>
          <w:sz w:val="24"/>
        </w:rPr>
        <w:t>серы диоксида</w:t>
      </w:r>
      <w:r w:rsidR="00562053">
        <w:rPr>
          <w:sz w:val="24"/>
        </w:rPr>
        <w:t xml:space="preserve">, углерод оксида, азот оксида, азот диоксида </w:t>
      </w:r>
      <w:r w:rsidR="0049050A">
        <w:rPr>
          <w:sz w:val="24"/>
        </w:rPr>
        <w:t xml:space="preserve">и бензола было </w:t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>Суточный ход концентраций загрязня</w:t>
      </w:r>
      <w:bookmarkStart w:id="0" w:name="_GoBack"/>
      <w:bookmarkEnd w:id="0"/>
      <w:r w:rsidR="00546297" w:rsidRPr="007E4E42">
        <w:rPr>
          <w:b/>
          <w:i/>
          <w:sz w:val="24"/>
        </w:rPr>
        <w:t xml:space="preserve">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60313E">
        <w:rPr>
          <w:b/>
          <w:i/>
          <w:sz w:val="24"/>
        </w:rPr>
        <w:t>2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0313E">
        <w:rPr>
          <w:b/>
          <w:i/>
          <w:sz w:val="24"/>
        </w:rPr>
        <w:t xml:space="preserve">3 </w:t>
      </w:r>
      <w:r w:rsidR="00562053">
        <w:rPr>
          <w:b/>
          <w:i/>
          <w:sz w:val="24"/>
        </w:rPr>
        <w:t>но</w:t>
      </w:r>
      <w:r w:rsidR="00453C4A">
        <w:rPr>
          <w:b/>
          <w:i/>
          <w:sz w:val="24"/>
        </w:rPr>
        <w:t>ября</w:t>
      </w:r>
      <w:r w:rsidR="007E4E42" w:rsidRPr="007E4E42">
        <w:rPr>
          <w:b/>
          <w:i/>
          <w:sz w:val="24"/>
        </w:rPr>
        <w:t xml:space="preserve"> 2026 года</w:t>
      </w:r>
    </w:p>
    <w:p w:rsidR="00562053" w:rsidRDefault="00562053" w:rsidP="00562053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</w:t>
      </w:r>
      <w:r w:rsidR="0060313E">
        <w:rPr>
          <w:sz w:val="24"/>
          <w:szCs w:val="24"/>
        </w:rPr>
        <w:t>, Минска, Новополоцка, Витебска и</w:t>
      </w:r>
      <w:r>
        <w:rPr>
          <w:sz w:val="24"/>
          <w:szCs w:val="24"/>
        </w:rPr>
        <w:t xml:space="preserve"> Бреста </w:t>
      </w:r>
      <w:r>
        <w:rPr>
          <w:sz w:val="24"/>
        </w:rPr>
        <w:t>варьировалась в диапазоне 0,0</w:t>
      </w:r>
      <w:r w:rsidR="0060313E">
        <w:rPr>
          <w:sz w:val="24"/>
        </w:rPr>
        <w:t>4</w:t>
      </w:r>
      <w:r>
        <w:rPr>
          <w:sz w:val="24"/>
        </w:rPr>
        <w:t xml:space="preserve"> – 0,</w:t>
      </w:r>
      <w:r w:rsidR="0060313E">
        <w:rPr>
          <w:sz w:val="24"/>
        </w:rPr>
        <w:t>8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60313E">
        <w:rPr>
          <w:b/>
          <w:i/>
          <w:sz w:val="24"/>
        </w:rPr>
        <w:t>2</w:t>
      </w:r>
      <w:r w:rsidR="00BC36E0">
        <w:rPr>
          <w:b/>
          <w:i/>
          <w:sz w:val="24"/>
        </w:rPr>
        <w:t xml:space="preserve"> но</w:t>
      </w:r>
      <w:r w:rsidR="00446A55">
        <w:rPr>
          <w:b/>
          <w:i/>
          <w:sz w:val="24"/>
        </w:rPr>
        <w:t>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053" w:rsidRDefault="00562053" w:rsidP="00511322">
      <w:r>
        <w:separator/>
      </w:r>
    </w:p>
  </w:endnote>
  <w:endnote w:type="continuationSeparator" w:id="0">
    <w:p w:rsidR="00562053" w:rsidRDefault="00562053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053" w:rsidRDefault="00562053" w:rsidP="00511322">
      <w:r>
        <w:separator/>
      </w:r>
    </w:p>
  </w:footnote>
  <w:footnote w:type="continuationSeparator" w:id="0">
    <w:p w:rsidR="00562053" w:rsidRDefault="00562053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80C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1A1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053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13E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D58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CC7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A98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6E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875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02.11.26 01:00</c:v>
                </c:pt>
                <c:pt idx="1">
                  <c:v>02.11.26 02:00</c:v>
                </c:pt>
                <c:pt idx="2">
                  <c:v>02.11.26 03:00</c:v>
                </c:pt>
                <c:pt idx="3">
                  <c:v>02.11.26 04:00</c:v>
                </c:pt>
                <c:pt idx="4">
                  <c:v>02.11.26 05:00</c:v>
                </c:pt>
                <c:pt idx="5">
                  <c:v>02.11.26 06:00</c:v>
                </c:pt>
                <c:pt idx="6">
                  <c:v>02.11.26 07:00</c:v>
                </c:pt>
                <c:pt idx="7">
                  <c:v>02.11.26 08:00</c:v>
                </c:pt>
                <c:pt idx="8">
                  <c:v>02.11.26 09:00</c:v>
                </c:pt>
                <c:pt idx="9">
                  <c:v>02.11.26 10:00</c:v>
                </c:pt>
                <c:pt idx="10">
                  <c:v>02.11.26 11:00</c:v>
                </c:pt>
                <c:pt idx="11">
                  <c:v>02.11.26 12:00</c:v>
                </c:pt>
                <c:pt idx="12">
                  <c:v>02.11.26 13:00</c:v>
                </c:pt>
                <c:pt idx="13">
                  <c:v>02.11.26 14:00</c:v>
                </c:pt>
                <c:pt idx="14">
                  <c:v>02.11.26 15:00</c:v>
                </c:pt>
                <c:pt idx="15">
                  <c:v>02.11.26 16:00</c:v>
                </c:pt>
                <c:pt idx="16">
                  <c:v>02.11.26 17:00</c:v>
                </c:pt>
                <c:pt idx="17">
                  <c:v>02.11.26 18:00</c:v>
                </c:pt>
                <c:pt idx="18">
                  <c:v>02.11.26 19:00</c:v>
                </c:pt>
                <c:pt idx="19">
                  <c:v>02.11.26 20:00</c:v>
                </c:pt>
                <c:pt idx="20">
                  <c:v>02.11.26 21:00</c:v>
                </c:pt>
                <c:pt idx="21">
                  <c:v>02.11.26 22:00</c:v>
                </c:pt>
                <c:pt idx="22">
                  <c:v>02.11.26 23:00</c:v>
                </c:pt>
                <c:pt idx="23">
                  <c:v>03.11.26 00:00</c:v>
                </c:pt>
                <c:pt idx="24">
                  <c:v>03.11.26 01:00</c:v>
                </c:pt>
                <c:pt idx="25">
                  <c:v>03.11.26 02:00</c:v>
                </c:pt>
                <c:pt idx="26">
                  <c:v>03.11.26 03:00</c:v>
                </c:pt>
                <c:pt idx="27">
                  <c:v>03.11.26 04:00</c:v>
                </c:pt>
                <c:pt idx="28">
                  <c:v>03.11.26 05:00</c:v>
                </c:pt>
                <c:pt idx="29">
                  <c:v>03.11.26 07:00</c:v>
                </c:pt>
                <c:pt idx="30">
                  <c:v>03.11.26 08:00</c:v>
                </c:pt>
                <c:pt idx="31">
                  <c:v>03.11.26 09:00</c:v>
                </c:pt>
                <c:pt idx="32">
                  <c:v>03.11.26 10:00</c:v>
                </c:pt>
                <c:pt idx="33">
                  <c:v>03.11.26 11:00</c:v>
                </c:pt>
                <c:pt idx="34">
                  <c:v>03.11.26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4.5856000000000001E-2</c:v>
                </c:pt>
                <c:pt idx="1">
                  <c:v>4.4560000000000002E-2</c:v>
                </c:pt>
                <c:pt idx="2">
                  <c:v>4.6316000000000003E-2</c:v>
                </c:pt>
                <c:pt idx="3">
                  <c:v>4.7716000000000001E-2</c:v>
                </c:pt>
                <c:pt idx="4">
                  <c:v>4.718E-2</c:v>
                </c:pt>
                <c:pt idx="5">
                  <c:v>4.7955999999999999E-2</c:v>
                </c:pt>
                <c:pt idx="6">
                  <c:v>4.7975999999999998E-2</c:v>
                </c:pt>
                <c:pt idx="7">
                  <c:v>4.9056000000000002E-2</c:v>
                </c:pt>
                <c:pt idx="8">
                  <c:v>5.0983999999999995E-2</c:v>
                </c:pt>
                <c:pt idx="9">
                  <c:v>5.1336E-2</c:v>
                </c:pt>
                <c:pt idx="10">
                  <c:v>5.2070000000000005E-2</c:v>
                </c:pt>
                <c:pt idx="11">
                  <c:v>5.2814E-2</c:v>
                </c:pt>
                <c:pt idx="12">
                  <c:v>5.3975999999999996E-2</c:v>
                </c:pt>
                <c:pt idx="13">
                  <c:v>5.5729999999999995E-2</c:v>
                </c:pt>
                <c:pt idx="14">
                  <c:v>5.4736E-2</c:v>
                </c:pt>
                <c:pt idx="15">
                  <c:v>5.2953999999999994E-2</c:v>
                </c:pt>
                <c:pt idx="16">
                  <c:v>5.4084E-2</c:v>
                </c:pt>
                <c:pt idx="17">
                  <c:v>5.4674E-2</c:v>
                </c:pt>
                <c:pt idx="18">
                  <c:v>5.4534000000000006E-2</c:v>
                </c:pt>
                <c:pt idx="19">
                  <c:v>5.2615999999999996E-2</c:v>
                </c:pt>
                <c:pt idx="20">
                  <c:v>4.9439999999999998E-2</c:v>
                </c:pt>
                <c:pt idx="21">
                  <c:v>4.7230000000000001E-2</c:v>
                </c:pt>
                <c:pt idx="22">
                  <c:v>4.4400000000000002E-2</c:v>
                </c:pt>
                <c:pt idx="23">
                  <c:v>4.4539999999999996E-2</c:v>
                </c:pt>
                <c:pt idx="24">
                  <c:v>4.3666000000000003E-2</c:v>
                </c:pt>
                <c:pt idx="25">
                  <c:v>4.249E-2</c:v>
                </c:pt>
                <c:pt idx="26">
                  <c:v>4.5004000000000002E-2</c:v>
                </c:pt>
                <c:pt idx="27">
                  <c:v>4.496E-2</c:v>
                </c:pt>
                <c:pt idx="28">
                  <c:v>4.4236000000000004E-2</c:v>
                </c:pt>
                <c:pt idx="29">
                  <c:v>4.3394000000000002E-2</c:v>
                </c:pt>
                <c:pt idx="30">
                  <c:v>4.4016E-2</c:v>
                </c:pt>
                <c:pt idx="31">
                  <c:v>4.4016E-2</c:v>
                </c:pt>
                <c:pt idx="32">
                  <c:v>4.5319999999999999E-2</c:v>
                </c:pt>
                <c:pt idx="33">
                  <c:v>4.5924E-2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1.166E-2</c:v>
                </c:pt>
                <c:pt idx="1">
                  <c:v>1.1519999999999999E-2</c:v>
                </c:pt>
                <c:pt idx="2">
                  <c:v>1.15E-2</c:v>
                </c:pt>
                <c:pt idx="3">
                  <c:v>1.176E-2</c:v>
                </c:pt>
                <c:pt idx="4">
                  <c:v>1.1679999999999999E-2</c:v>
                </c:pt>
                <c:pt idx="5">
                  <c:v>1.166E-2</c:v>
                </c:pt>
                <c:pt idx="6">
                  <c:v>1.158E-2</c:v>
                </c:pt>
                <c:pt idx="7">
                  <c:v>1.1820000000000001E-2</c:v>
                </c:pt>
                <c:pt idx="8">
                  <c:v>1.1900000000000001E-2</c:v>
                </c:pt>
                <c:pt idx="9">
                  <c:v>1.1820000000000001E-2</c:v>
                </c:pt>
                <c:pt idx="10">
                  <c:v>1.166E-2</c:v>
                </c:pt>
                <c:pt idx="11">
                  <c:v>1.196E-2</c:v>
                </c:pt>
                <c:pt idx="12">
                  <c:v>1.1720000000000001E-2</c:v>
                </c:pt>
                <c:pt idx="13">
                  <c:v>1.1720000000000001E-2</c:v>
                </c:pt>
                <c:pt idx="14">
                  <c:v>1.1779999999999999E-2</c:v>
                </c:pt>
                <c:pt idx="15">
                  <c:v>1.176E-2</c:v>
                </c:pt>
                <c:pt idx="16">
                  <c:v>1.184E-2</c:v>
                </c:pt>
                <c:pt idx="17">
                  <c:v>1.184E-2</c:v>
                </c:pt>
                <c:pt idx="18">
                  <c:v>1.1820000000000001E-2</c:v>
                </c:pt>
                <c:pt idx="19">
                  <c:v>1.208E-2</c:v>
                </c:pt>
                <c:pt idx="20">
                  <c:v>1.1800000000000001E-2</c:v>
                </c:pt>
                <c:pt idx="21">
                  <c:v>1.174E-2</c:v>
                </c:pt>
                <c:pt idx="22">
                  <c:v>1.176E-2</c:v>
                </c:pt>
                <c:pt idx="23">
                  <c:v>1.1679999999999999E-2</c:v>
                </c:pt>
                <c:pt idx="24">
                  <c:v>1.174E-2</c:v>
                </c:pt>
                <c:pt idx="25">
                  <c:v>1.184E-2</c:v>
                </c:pt>
                <c:pt idx="26">
                  <c:v>1.176E-2</c:v>
                </c:pt>
                <c:pt idx="27">
                  <c:v>1.174E-2</c:v>
                </c:pt>
                <c:pt idx="28">
                  <c:v>1.1679999999999999E-2</c:v>
                </c:pt>
                <c:pt idx="29">
                  <c:v>1.192E-2</c:v>
                </c:pt>
                <c:pt idx="30">
                  <c:v>1.176E-2</c:v>
                </c:pt>
                <c:pt idx="31">
                  <c:v>1.192E-2</c:v>
                </c:pt>
                <c:pt idx="32">
                  <c:v>1.21E-2</c:v>
                </c:pt>
                <c:pt idx="33">
                  <c:v>1.196E-2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1E-3</c:v>
                </c:pt>
                <c:pt idx="1">
                  <c:v>1.4399999999999999E-3</c:v>
                </c:pt>
                <c:pt idx="2">
                  <c:v>1.7600000000000001E-3</c:v>
                </c:pt>
                <c:pt idx="3">
                  <c:v>1.64E-3</c:v>
                </c:pt>
                <c:pt idx="4">
                  <c:v>2.2000000000000001E-3</c:v>
                </c:pt>
                <c:pt idx="5">
                  <c:v>1.1200000000000001E-3</c:v>
                </c:pt>
                <c:pt idx="6">
                  <c:v>1.6799999999999999E-3</c:v>
                </c:pt>
                <c:pt idx="7">
                  <c:v>1.8E-3</c:v>
                </c:pt>
                <c:pt idx="8">
                  <c:v>1.6799999999999999E-3</c:v>
                </c:pt>
                <c:pt idx="9">
                  <c:v>1.08E-3</c:v>
                </c:pt>
                <c:pt idx="10">
                  <c:v>1.7600000000000001E-3</c:v>
                </c:pt>
                <c:pt idx="11">
                  <c:v>2E-3</c:v>
                </c:pt>
                <c:pt idx="12">
                  <c:v>1.8E-3</c:v>
                </c:pt>
                <c:pt idx="13">
                  <c:v>1.1999999999999999E-3</c:v>
                </c:pt>
                <c:pt idx="14">
                  <c:v>1.72E-3</c:v>
                </c:pt>
                <c:pt idx="15">
                  <c:v>1.32E-3</c:v>
                </c:pt>
                <c:pt idx="16">
                  <c:v>1.6799999999999999E-3</c:v>
                </c:pt>
                <c:pt idx="17">
                  <c:v>1.56E-3</c:v>
                </c:pt>
                <c:pt idx="18">
                  <c:v>2.2000000000000001E-3</c:v>
                </c:pt>
                <c:pt idx="19">
                  <c:v>1.6799999999999999E-3</c:v>
                </c:pt>
                <c:pt idx="20">
                  <c:v>1.9199999999999998E-3</c:v>
                </c:pt>
                <c:pt idx="21">
                  <c:v>1.6000000000000001E-3</c:v>
                </c:pt>
                <c:pt idx="22">
                  <c:v>1.3600000000000001E-3</c:v>
                </c:pt>
                <c:pt idx="23">
                  <c:v>2.64E-3</c:v>
                </c:pt>
                <c:pt idx="24">
                  <c:v>1.32E-3</c:v>
                </c:pt>
                <c:pt idx="25">
                  <c:v>1.72E-3</c:v>
                </c:pt>
                <c:pt idx="26">
                  <c:v>1.72E-3</c:v>
                </c:pt>
                <c:pt idx="27">
                  <c:v>1.9199999999999998E-3</c:v>
                </c:pt>
                <c:pt idx="28">
                  <c:v>9.5999999999999992E-4</c:v>
                </c:pt>
                <c:pt idx="29">
                  <c:v>1.24E-3</c:v>
                </c:pt>
                <c:pt idx="30">
                  <c:v>1.1999999999999999E-3</c:v>
                </c:pt>
                <c:pt idx="31">
                  <c:v>2.2400000000000002E-3</c:v>
                </c:pt>
                <c:pt idx="32">
                  <c:v>1.8E-3</c:v>
                </c:pt>
                <c:pt idx="33">
                  <c:v>2.3599999999999997E-3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9259904"/>
        <c:axId val="119261440"/>
      </c:lineChart>
      <c:dateAx>
        <c:axId val="1192599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9261440"/>
        <c:crosses val="autoZero"/>
        <c:auto val="0"/>
        <c:lblOffset val="100"/>
        <c:baseTimeUnit val="days"/>
        <c:majorUnit val="4"/>
        <c:minorUnit val="1"/>
      </c:dateAx>
      <c:valAx>
        <c:axId val="11926144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925990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0.81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0.72799999999999998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0.70199999999999996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0.63800000000000001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0.192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3.7999999999999999E-2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304192"/>
        <c:axId val="119305728"/>
      </c:barChart>
      <c:catAx>
        <c:axId val="119304192"/>
        <c:scaling>
          <c:orientation val="minMax"/>
        </c:scaling>
        <c:delete val="1"/>
        <c:axPos val="b"/>
        <c:majorTickMark val="out"/>
        <c:minorTickMark val="none"/>
        <c:tickLblPos val="nextTo"/>
        <c:crossAx val="119305728"/>
        <c:crosses val="autoZero"/>
        <c:auto val="1"/>
        <c:lblAlgn val="ctr"/>
        <c:lblOffset val="100"/>
        <c:noMultiLvlLbl val="0"/>
      </c:catAx>
      <c:valAx>
        <c:axId val="11930572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93041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33950423621269027"/>
          <c:h val="0.974789693955532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628FDB0-EBA3-4EF2-8316-DB9D2A88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2026-11-03T11:40:00Z</dcterms:created>
  <dcterms:modified xsi:type="dcterms:W3CDTF">2026-11-03T11:40:00Z</dcterms:modified>
</cp:coreProperties>
</file>